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0225" w14:textId="22C4D0C3" w:rsidR="004055AC" w:rsidRDefault="004C3232" w:rsidP="000B67A8">
      <w:pPr>
        <w:rPr>
          <w:b/>
          <w:bCs/>
        </w:rPr>
      </w:pPr>
      <w:r>
        <w:rPr>
          <w:noProof/>
        </w:rPr>
        <w:t xml:space="preserve">                                                     </w:t>
      </w:r>
      <w:r w:rsidRPr="00D45816">
        <w:rPr>
          <w:b/>
          <w:bCs/>
          <w:noProof/>
        </w:rPr>
        <w:drawing>
          <wp:inline distT="0" distB="0" distL="0" distR="0" wp14:anchorId="2D7C2FF0" wp14:editId="211A913B">
            <wp:extent cx="1752600" cy="1752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Pr="00D45816">
        <w:rPr>
          <w:b/>
          <w:bCs/>
          <w:noProof/>
        </w:rPr>
        <w:t xml:space="preserve">                                  </w:t>
      </w:r>
      <w:r w:rsidR="000B67A8" w:rsidRPr="003F7EB6">
        <w:rPr>
          <w:b/>
          <w:bCs/>
          <w:noProof/>
        </w:rPr>
        <w:t>1</w:t>
      </w:r>
      <w:r w:rsidR="004055AC" w:rsidRPr="00276C66">
        <w:rPr>
          <w:b/>
          <w:bCs/>
          <w:noProof/>
        </w:rPr>
        <w:t>8</w:t>
      </w:r>
      <w:r w:rsidRPr="00D45816">
        <w:rPr>
          <w:b/>
          <w:bCs/>
          <w:noProof/>
        </w:rPr>
        <w:t>/</w:t>
      </w:r>
      <w:r w:rsidR="000B67A8" w:rsidRPr="003F7EB6">
        <w:rPr>
          <w:b/>
          <w:bCs/>
          <w:noProof/>
        </w:rPr>
        <w:t>7</w:t>
      </w:r>
      <w:r w:rsidRPr="00D45816">
        <w:rPr>
          <w:b/>
          <w:bCs/>
          <w:noProof/>
        </w:rPr>
        <w:t>/2022</w:t>
      </w:r>
    </w:p>
    <w:p w14:paraId="7C7E88AE" w14:textId="26289A71" w:rsidR="004055AC" w:rsidRDefault="004055AC" w:rsidP="004055AC">
      <w:pPr>
        <w:pBdr>
          <w:top w:val="nil"/>
          <w:left w:val="nil"/>
          <w:bottom w:val="nil"/>
          <w:right w:val="nil"/>
          <w:between w:val="nil"/>
        </w:pBdr>
        <w:spacing w:line="276" w:lineRule="auto"/>
        <w:jc w:val="center"/>
        <w:rPr>
          <w:rFonts w:cstheme="minorHAnsi"/>
          <w:b/>
          <w:color w:val="1C1C1C"/>
          <w:sz w:val="24"/>
          <w:szCs w:val="24"/>
          <w:u w:val="single"/>
        </w:rPr>
      </w:pPr>
      <w:r w:rsidRPr="004055AC">
        <w:rPr>
          <w:rFonts w:cstheme="minorHAnsi"/>
          <w:b/>
          <w:color w:val="1C1C1C"/>
          <w:sz w:val="24"/>
          <w:szCs w:val="24"/>
          <w:u w:val="single"/>
        </w:rPr>
        <w:t>ΔΕΛΤΙΟ ΤΥΠΟΥ</w:t>
      </w:r>
    </w:p>
    <w:p w14:paraId="7EB99725" w14:textId="74F68919" w:rsidR="00276C66" w:rsidRPr="004055AC" w:rsidRDefault="00276C66" w:rsidP="004055AC">
      <w:pPr>
        <w:pBdr>
          <w:top w:val="nil"/>
          <w:left w:val="nil"/>
          <w:bottom w:val="nil"/>
          <w:right w:val="nil"/>
          <w:between w:val="nil"/>
        </w:pBdr>
        <w:spacing w:line="276" w:lineRule="auto"/>
        <w:jc w:val="center"/>
        <w:rPr>
          <w:rFonts w:cstheme="minorHAnsi"/>
          <w:b/>
          <w:color w:val="1C1C1C"/>
          <w:sz w:val="24"/>
          <w:szCs w:val="24"/>
          <w:u w:val="single"/>
        </w:rPr>
      </w:pPr>
      <w:r>
        <w:rPr>
          <w:rFonts w:cstheme="minorHAnsi"/>
          <w:b/>
          <w:color w:val="1C1C1C"/>
          <w:sz w:val="24"/>
          <w:szCs w:val="24"/>
          <w:u w:val="single"/>
        </w:rPr>
        <w:t>ΕΡΩΤΗΣΗ ΑΛΕΞΗ ΧΑΡΙΤΣΗ – ΣΤΑΥΡΟΥ ΑΡΑΧΩΒΙΤΗ ΣΤΗΝ ΒΟΥΛΗ</w:t>
      </w:r>
    </w:p>
    <w:p w14:paraId="3081CB84" w14:textId="341DB7BA" w:rsidR="00276C66" w:rsidRDefault="00276C66" w:rsidP="004055AC">
      <w:pPr>
        <w:pBdr>
          <w:top w:val="nil"/>
          <w:left w:val="nil"/>
          <w:bottom w:val="nil"/>
          <w:right w:val="nil"/>
          <w:between w:val="nil"/>
        </w:pBdr>
        <w:spacing w:line="276" w:lineRule="auto"/>
        <w:jc w:val="center"/>
        <w:rPr>
          <w:rFonts w:cstheme="minorHAnsi"/>
          <w:b/>
          <w:color w:val="1C1C1C"/>
          <w:sz w:val="28"/>
          <w:szCs w:val="28"/>
        </w:rPr>
      </w:pPr>
      <w:r>
        <w:rPr>
          <w:rFonts w:cstheme="minorHAnsi"/>
          <w:b/>
          <w:color w:val="1C1C1C"/>
          <w:sz w:val="28"/>
          <w:szCs w:val="28"/>
        </w:rPr>
        <w:t>«</w:t>
      </w:r>
      <w:r w:rsidRPr="00276C66">
        <w:rPr>
          <w:rFonts w:cstheme="minorHAnsi"/>
          <w:b/>
          <w:color w:val="1C1C1C"/>
          <w:sz w:val="28"/>
          <w:szCs w:val="28"/>
        </w:rPr>
        <w:t xml:space="preserve">Απαιτούνται διευκολύνσεις και όχι εμπόδια στην εξαγωγική δραστηριότητα των αγροτών </w:t>
      </w:r>
      <w:r>
        <w:rPr>
          <w:rFonts w:cstheme="minorHAnsi"/>
          <w:b/>
          <w:color w:val="1C1C1C"/>
          <w:sz w:val="28"/>
          <w:szCs w:val="28"/>
        </w:rPr>
        <w:t>–</w:t>
      </w:r>
      <w:r w:rsidRPr="00276C66">
        <w:rPr>
          <w:rFonts w:cstheme="minorHAnsi"/>
          <w:b/>
          <w:color w:val="1C1C1C"/>
          <w:sz w:val="28"/>
          <w:szCs w:val="28"/>
        </w:rPr>
        <w:t xml:space="preserve"> παραγωγών</w:t>
      </w:r>
      <w:r>
        <w:rPr>
          <w:rFonts w:cstheme="minorHAnsi"/>
          <w:b/>
          <w:color w:val="1C1C1C"/>
          <w:sz w:val="28"/>
          <w:szCs w:val="28"/>
        </w:rPr>
        <w:t>»</w:t>
      </w:r>
    </w:p>
    <w:p w14:paraId="2979F707" w14:textId="35810620" w:rsidR="00276C66" w:rsidRPr="006A02DB" w:rsidRDefault="009C0685" w:rsidP="000B67A8">
      <w:pPr>
        <w:pBdr>
          <w:top w:val="nil"/>
          <w:left w:val="nil"/>
          <w:bottom w:val="nil"/>
          <w:right w:val="nil"/>
          <w:between w:val="nil"/>
        </w:pBdr>
        <w:spacing w:line="240" w:lineRule="auto"/>
        <w:rPr>
          <w:rFonts w:cstheme="minorHAnsi"/>
          <w:b/>
          <w:color w:val="1C1C1C"/>
        </w:rPr>
      </w:pPr>
      <w:r w:rsidRPr="00C404FE">
        <w:rPr>
          <w:rFonts w:cstheme="minorHAnsi"/>
          <w:bCs/>
          <w:color w:val="1C1C1C"/>
        </w:rPr>
        <w:t xml:space="preserve">Με κοινοβουλευτική τους παρέμβαση οι Τομεάρχες της Κ.Ο. του ΣΥΡΙΖΑ-ΠΣ, Ανάπτυξης και Επενδύσεων </w:t>
      </w:r>
      <w:r w:rsidRPr="00C404FE">
        <w:rPr>
          <w:rFonts w:cstheme="minorHAnsi"/>
          <w:b/>
          <w:color w:val="1C1C1C"/>
        </w:rPr>
        <w:t>Αλέξης Χαρίτσης</w:t>
      </w:r>
      <w:r w:rsidRPr="00C404FE">
        <w:rPr>
          <w:rFonts w:cstheme="minorHAnsi"/>
          <w:bCs/>
          <w:color w:val="1C1C1C"/>
        </w:rPr>
        <w:t xml:space="preserve"> και Αγροτικής Ανάπτυξης </w:t>
      </w:r>
      <w:r w:rsidRPr="00C404FE">
        <w:rPr>
          <w:rFonts w:cstheme="minorHAnsi"/>
          <w:b/>
          <w:color w:val="1C1C1C"/>
        </w:rPr>
        <w:t>Σταύρος Αραχωβίτης</w:t>
      </w:r>
      <w:r w:rsidR="003F7EB6" w:rsidRPr="003F7EB6">
        <w:rPr>
          <w:rFonts w:cstheme="minorHAnsi"/>
          <w:b/>
          <w:color w:val="1C1C1C"/>
        </w:rPr>
        <w:t>,</w:t>
      </w:r>
      <w:r w:rsidRPr="00C404FE">
        <w:rPr>
          <w:rFonts w:cstheme="minorHAnsi"/>
          <w:bCs/>
          <w:color w:val="1C1C1C"/>
        </w:rPr>
        <w:t xml:space="preserve"> μαζί με άλλους </w:t>
      </w:r>
      <w:r w:rsidR="003F7EB6" w:rsidRPr="003F7EB6">
        <w:rPr>
          <w:rFonts w:cstheme="minorHAnsi"/>
          <w:bCs/>
          <w:color w:val="1C1C1C"/>
        </w:rPr>
        <w:t>50</w:t>
      </w:r>
      <w:r w:rsidRPr="00C404FE">
        <w:rPr>
          <w:rFonts w:cstheme="minorHAnsi"/>
          <w:bCs/>
          <w:color w:val="1C1C1C"/>
        </w:rPr>
        <w:t xml:space="preserve"> βουλευτές του ΣΥΡΙΖΑ-ΠΣ</w:t>
      </w:r>
      <w:r w:rsidR="003F7EB6" w:rsidRPr="003F7EB6">
        <w:rPr>
          <w:rFonts w:cstheme="minorHAnsi"/>
          <w:bCs/>
          <w:color w:val="1C1C1C"/>
        </w:rPr>
        <w:t>,</w:t>
      </w:r>
      <w:r w:rsidRPr="00C404FE">
        <w:rPr>
          <w:rFonts w:cstheme="minorHAnsi"/>
          <w:bCs/>
          <w:color w:val="1C1C1C"/>
        </w:rPr>
        <w:t xml:space="preserve"> </w:t>
      </w:r>
      <w:r w:rsidR="00EB3EEF" w:rsidRPr="00C404FE">
        <w:rPr>
          <w:rFonts w:cstheme="minorHAnsi"/>
          <w:bCs/>
          <w:color w:val="1C1C1C"/>
        </w:rPr>
        <w:t xml:space="preserve">ζητούν απαντήσεις από τους συναρμόδιους υπουργούς Ανάπτυξης και Επενδύσεων και Αγροτικής Ανάπτυξης και Τροφίμων </w:t>
      </w:r>
      <w:r w:rsidR="00640463" w:rsidRPr="00C404FE">
        <w:rPr>
          <w:rFonts w:cstheme="minorHAnsi"/>
          <w:bCs/>
          <w:color w:val="1C1C1C"/>
        </w:rPr>
        <w:t xml:space="preserve">σχετικά με </w:t>
      </w:r>
      <w:r w:rsidR="00640463" w:rsidRPr="006A02DB">
        <w:rPr>
          <w:rFonts w:cstheme="minorHAnsi"/>
          <w:b/>
          <w:color w:val="1C1C1C"/>
        </w:rPr>
        <w:t xml:space="preserve">τα εμπόδια που αντιμετωπίζουν αγρότες - παραγωγοί στην εξαγωγική τους δραστηριότητα, για την διάθεση των προϊόντων τους σε ξένες αγορές. </w:t>
      </w:r>
    </w:p>
    <w:p w14:paraId="5EE179FA" w14:textId="2F8818A5" w:rsidR="006A02DB" w:rsidRDefault="00640463" w:rsidP="000B67A8">
      <w:pPr>
        <w:pStyle w:val="Web"/>
        <w:shd w:val="clear" w:color="auto" w:fill="FFFFFF"/>
        <w:jc w:val="both"/>
        <w:rPr>
          <w:rFonts w:asciiTheme="minorHAnsi" w:hAnsiTheme="minorHAnsi" w:cstheme="minorHAnsi"/>
          <w:sz w:val="22"/>
          <w:szCs w:val="22"/>
          <w:shd w:val="clear" w:color="auto" w:fill="FFFFFF"/>
        </w:rPr>
      </w:pPr>
      <w:r w:rsidRPr="006A02DB">
        <w:rPr>
          <w:rFonts w:asciiTheme="minorHAnsi" w:hAnsiTheme="minorHAnsi" w:cstheme="minorHAnsi"/>
          <w:bCs/>
          <w:color w:val="1C1C1C"/>
          <w:sz w:val="22"/>
          <w:szCs w:val="22"/>
        </w:rPr>
        <w:t>Όπως αναφέρουν οι Τομεάρχες του ΣΥΡΙΖΑ-ΠΣ</w:t>
      </w:r>
      <w:r w:rsidR="00B63459">
        <w:rPr>
          <w:rFonts w:asciiTheme="minorHAnsi" w:hAnsiTheme="minorHAnsi" w:cstheme="minorHAnsi"/>
          <w:bCs/>
          <w:color w:val="1C1C1C"/>
          <w:sz w:val="22"/>
          <w:szCs w:val="22"/>
        </w:rPr>
        <w:t>,</w:t>
      </w:r>
      <w:r w:rsidRPr="006A02DB">
        <w:rPr>
          <w:rFonts w:asciiTheme="minorHAnsi" w:hAnsiTheme="minorHAnsi" w:cstheme="minorHAnsi"/>
          <w:bCs/>
          <w:color w:val="1C1C1C"/>
          <w:sz w:val="22"/>
          <w:szCs w:val="22"/>
        </w:rPr>
        <w:t xml:space="preserve"> </w:t>
      </w:r>
      <w:r w:rsidR="005F7446" w:rsidRPr="006A02DB">
        <w:rPr>
          <w:rFonts w:asciiTheme="minorHAnsi" w:hAnsiTheme="minorHAnsi" w:cstheme="minorHAnsi"/>
          <w:sz w:val="22"/>
          <w:szCs w:val="22"/>
          <w:shd w:val="clear" w:color="auto" w:fill="FFFFFF"/>
        </w:rPr>
        <w:t>αγρότες – παραγωγοί που θέλουν να εξάγουν τα προϊόντα τους  υποχρεούνται, κατόπιν πρόσφατης υπουργικής απόφασης του Υπουργού Ανάπτυξης και Επενδύσεων,</w:t>
      </w:r>
      <w:r w:rsidR="00B63459">
        <w:rPr>
          <w:rFonts w:asciiTheme="minorHAnsi" w:hAnsiTheme="minorHAnsi" w:cstheme="minorHAnsi"/>
          <w:sz w:val="22"/>
          <w:szCs w:val="22"/>
          <w:shd w:val="clear" w:color="auto" w:fill="FFFFFF"/>
        </w:rPr>
        <w:t xml:space="preserve"> να</w:t>
      </w:r>
      <w:r w:rsidR="003F7EB6" w:rsidRPr="003F7EB6">
        <w:rPr>
          <w:rFonts w:asciiTheme="minorHAnsi" w:hAnsiTheme="minorHAnsi" w:cstheme="minorHAnsi"/>
          <w:sz w:val="22"/>
          <w:szCs w:val="22"/>
          <w:shd w:val="clear" w:color="auto" w:fill="FFFFFF"/>
        </w:rPr>
        <w:t xml:space="preserve"> </w:t>
      </w:r>
      <w:r w:rsidR="003F7EB6">
        <w:rPr>
          <w:rFonts w:asciiTheme="minorHAnsi" w:hAnsiTheme="minorHAnsi" w:cstheme="minorHAnsi"/>
          <w:sz w:val="22"/>
          <w:szCs w:val="22"/>
          <w:shd w:val="clear" w:color="auto" w:fill="FFFFFF"/>
        </w:rPr>
        <w:t>εγγραφούν στο ΓΕ.ΜΗ ανοίγοντας</w:t>
      </w:r>
      <w:r w:rsidR="00B63459">
        <w:rPr>
          <w:rFonts w:asciiTheme="minorHAnsi" w:hAnsiTheme="minorHAnsi" w:cstheme="minorHAnsi"/>
          <w:sz w:val="22"/>
          <w:szCs w:val="22"/>
          <w:shd w:val="clear" w:color="auto" w:fill="FFFFFF"/>
        </w:rPr>
        <w:t xml:space="preserve"> επιτήδευμα </w:t>
      </w:r>
      <w:r w:rsidR="005F7446" w:rsidRPr="006A02DB">
        <w:rPr>
          <w:rFonts w:asciiTheme="minorHAnsi" w:hAnsiTheme="minorHAnsi" w:cstheme="minorHAnsi"/>
          <w:sz w:val="22"/>
          <w:szCs w:val="22"/>
          <w:shd w:val="clear" w:color="auto" w:fill="FFFFFF"/>
        </w:rPr>
        <w:t>με ΚΑΔ</w:t>
      </w:r>
      <w:r w:rsidR="00C404FE" w:rsidRPr="006A02DB">
        <w:rPr>
          <w:rFonts w:asciiTheme="minorHAnsi" w:hAnsiTheme="minorHAnsi" w:cstheme="minorHAnsi"/>
          <w:sz w:val="22"/>
          <w:szCs w:val="22"/>
          <w:shd w:val="clear" w:color="auto" w:fill="FFFFFF"/>
        </w:rPr>
        <w:t>:</w:t>
      </w:r>
      <w:r w:rsidR="005F7446" w:rsidRPr="006A02DB">
        <w:rPr>
          <w:rFonts w:asciiTheme="minorHAnsi" w:hAnsiTheme="minorHAnsi" w:cstheme="minorHAnsi"/>
          <w:sz w:val="22"/>
          <w:szCs w:val="22"/>
          <w:shd w:val="clear" w:color="auto" w:fill="FFFFFF"/>
        </w:rPr>
        <w:t xml:space="preserve">  </w:t>
      </w:r>
      <w:r w:rsidR="00C404FE" w:rsidRPr="006A02DB">
        <w:rPr>
          <w:rFonts w:asciiTheme="minorHAnsi" w:hAnsiTheme="minorHAnsi" w:cstheme="minorHAnsi"/>
          <w:b/>
          <w:bCs/>
          <w:color w:val="222222"/>
          <w:sz w:val="22"/>
          <w:szCs w:val="22"/>
        </w:rPr>
        <w:t>ΕΞΑΓΩΓΗ ΕΓΧΩΡΙΩΝ ΝΩΠΩΝ ΑΓΡΟΤΙΚΩΝ ΠΡΟΙΟΝΤΩΝ που ανήκει στη κατηγορία «ΧΟΝΤΡΙΚΟ ΕΜΠΟΡΙΟ ΦΡΟΥΤΩΝ ΚΑΙ ΛΑΧΑΝΙΚΩΝ</w:t>
      </w:r>
      <w:r w:rsidR="00C404FE" w:rsidRPr="006A02DB">
        <w:rPr>
          <w:rFonts w:asciiTheme="minorHAnsi" w:hAnsiTheme="minorHAnsi" w:cstheme="minorHAnsi"/>
          <w:color w:val="222222"/>
          <w:sz w:val="22"/>
          <w:szCs w:val="22"/>
        </w:rPr>
        <w:t>».</w:t>
      </w:r>
      <w:r w:rsidR="006A02DB" w:rsidRPr="006A02DB">
        <w:rPr>
          <w:rFonts w:asciiTheme="minorHAnsi" w:hAnsiTheme="minorHAnsi" w:cstheme="minorHAnsi"/>
          <w:color w:val="222222"/>
          <w:sz w:val="22"/>
          <w:szCs w:val="22"/>
        </w:rPr>
        <w:t xml:space="preserve"> </w:t>
      </w:r>
      <w:r w:rsidR="00C404FE" w:rsidRPr="006A02DB">
        <w:rPr>
          <w:rFonts w:asciiTheme="minorHAnsi" w:hAnsiTheme="minorHAnsi" w:cstheme="minorHAnsi"/>
          <w:color w:val="222222"/>
          <w:sz w:val="22"/>
          <w:szCs w:val="22"/>
          <w:lang w:val="en-US"/>
        </w:rPr>
        <w:t>H</w:t>
      </w:r>
      <w:r w:rsidR="00C404FE" w:rsidRPr="006A02DB">
        <w:rPr>
          <w:rFonts w:asciiTheme="minorHAnsi" w:hAnsiTheme="minorHAnsi" w:cstheme="minorHAnsi"/>
          <w:color w:val="222222"/>
          <w:sz w:val="22"/>
          <w:szCs w:val="22"/>
        </w:rPr>
        <w:t xml:space="preserve"> πρακτική αυτή οδηγεί τους ενδιαφερόμενους αγρότες - παραγωγούς</w:t>
      </w:r>
      <w:r w:rsidR="00C404FE" w:rsidRPr="006A02DB">
        <w:rPr>
          <w:rFonts w:asciiTheme="minorHAnsi" w:hAnsiTheme="minorHAnsi" w:cstheme="minorHAnsi"/>
          <w:sz w:val="22"/>
          <w:szCs w:val="22"/>
          <w:shd w:val="clear" w:color="auto" w:fill="FFFFFF"/>
        </w:rPr>
        <w:t xml:space="preserve"> </w:t>
      </w:r>
      <w:r w:rsidR="00C404FE" w:rsidRPr="006A02DB">
        <w:rPr>
          <w:rFonts w:asciiTheme="minorHAnsi" w:hAnsiTheme="minorHAnsi" w:cstheme="minorHAnsi"/>
          <w:b/>
          <w:bCs/>
          <w:sz w:val="22"/>
          <w:szCs w:val="22"/>
          <w:shd w:val="clear" w:color="auto" w:fill="FFFFFF"/>
        </w:rPr>
        <w:t xml:space="preserve">να χάσουν την ιδιότητα του </w:t>
      </w:r>
      <w:r w:rsidR="00B63459">
        <w:rPr>
          <w:rFonts w:asciiTheme="minorHAnsi" w:hAnsiTheme="minorHAnsi" w:cstheme="minorHAnsi"/>
          <w:b/>
          <w:bCs/>
          <w:sz w:val="22"/>
          <w:szCs w:val="22"/>
          <w:shd w:val="clear" w:color="auto" w:fill="FFFFFF"/>
        </w:rPr>
        <w:t>«</w:t>
      </w:r>
      <w:r w:rsidR="00C404FE" w:rsidRPr="006A02DB">
        <w:rPr>
          <w:rFonts w:asciiTheme="minorHAnsi" w:hAnsiTheme="minorHAnsi" w:cstheme="minorHAnsi"/>
          <w:b/>
          <w:bCs/>
          <w:sz w:val="22"/>
          <w:szCs w:val="22"/>
          <w:shd w:val="clear" w:color="auto" w:fill="FFFFFF"/>
        </w:rPr>
        <w:t>Κατά Κύριο Επάγγελμα Αγρότη</w:t>
      </w:r>
      <w:r w:rsidR="00B63459">
        <w:rPr>
          <w:rFonts w:asciiTheme="minorHAnsi" w:hAnsiTheme="minorHAnsi" w:cstheme="minorHAnsi"/>
          <w:b/>
          <w:bCs/>
          <w:sz w:val="22"/>
          <w:szCs w:val="22"/>
          <w:shd w:val="clear" w:color="auto" w:fill="FFFFFF"/>
        </w:rPr>
        <w:t>»</w:t>
      </w:r>
      <w:r w:rsidR="006A02DB">
        <w:rPr>
          <w:rFonts w:asciiTheme="minorHAnsi" w:hAnsiTheme="minorHAnsi" w:cstheme="minorHAnsi"/>
          <w:sz w:val="22"/>
          <w:szCs w:val="22"/>
          <w:shd w:val="clear" w:color="auto" w:fill="FFFFFF"/>
        </w:rPr>
        <w:t xml:space="preserve"> και να αντιμετωπίζονται πλέον ως έμποροι</w:t>
      </w:r>
      <w:r w:rsidR="00C404FE" w:rsidRPr="006A02DB">
        <w:rPr>
          <w:rFonts w:asciiTheme="minorHAnsi" w:hAnsiTheme="minorHAnsi" w:cstheme="minorHAnsi"/>
          <w:sz w:val="22"/>
          <w:szCs w:val="22"/>
          <w:shd w:val="clear" w:color="auto" w:fill="FFFFFF"/>
        </w:rPr>
        <w:t>,</w:t>
      </w:r>
      <w:r w:rsidR="006A02DB" w:rsidRPr="006A02DB">
        <w:rPr>
          <w:rFonts w:asciiTheme="minorHAnsi" w:hAnsiTheme="minorHAnsi" w:cstheme="minorHAnsi"/>
          <w:sz w:val="22"/>
          <w:szCs w:val="22"/>
          <w:shd w:val="clear" w:color="auto" w:fill="FFFFFF"/>
        </w:rPr>
        <w:t xml:space="preserve"> </w:t>
      </w:r>
      <w:r w:rsidR="00C404FE" w:rsidRPr="006A02DB">
        <w:rPr>
          <w:rFonts w:asciiTheme="minorHAnsi" w:hAnsiTheme="minorHAnsi" w:cstheme="minorHAnsi"/>
          <w:sz w:val="22"/>
          <w:szCs w:val="22"/>
          <w:shd w:val="clear" w:color="auto" w:fill="FFFFFF"/>
        </w:rPr>
        <w:t>με αποτέλεσμα την απώλεια όλων των «ευεργετημάτων» προστατευτισμού και επιδοτήσεων που πηγάζουν εξ’ αυτής της ιδιότητας.</w:t>
      </w:r>
      <w:r w:rsidR="006A02DB" w:rsidRPr="006A02DB">
        <w:rPr>
          <w:rFonts w:asciiTheme="minorHAnsi" w:hAnsiTheme="minorHAnsi" w:cstheme="minorHAnsi"/>
          <w:sz w:val="22"/>
          <w:szCs w:val="22"/>
          <w:shd w:val="clear" w:color="auto" w:fill="FFFFFF"/>
        </w:rPr>
        <w:t xml:space="preserve"> </w:t>
      </w:r>
    </w:p>
    <w:p w14:paraId="58431423" w14:textId="12892CB9" w:rsidR="000B67A8" w:rsidRDefault="00BB3B32" w:rsidP="000B67A8">
      <w:pPr>
        <w:pStyle w:val="Web"/>
        <w:shd w:val="clear" w:color="auto" w:fill="FFFFFF"/>
        <w:jc w:val="both"/>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w:t>
      </w:r>
      <w:r w:rsidR="00C404FE" w:rsidRPr="006A02DB">
        <w:rPr>
          <w:rFonts w:asciiTheme="minorHAnsi" w:hAnsiTheme="minorHAnsi" w:cstheme="minorHAnsi"/>
          <w:b/>
          <w:bCs/>
          <w:sz w:val="22"/>
          <w:szCs w:val="22"/>
          <w:shd w:val="clear" w:color="auto" w:fill="FFFFFF"/>
        </w:rPr>
        <w:t>Συμπερασματικά</w:t>
      </w:r>
      <w:r w:rsidR="006A02DB" w:rsidRPr="006A02DB">
        <w:rPr>
          <w:rFonts w:asciiTheme="minorHAnsi" w:hAnsiTheme="minorHAnsi" w:cstheme="minorHAnsi"/>
          <w:b/>
          <w:bCs/>
          <w:sz w:val="22"/>
          <w:szCs w:val="22"/>
          <w:shd w:val="clear" w:color="auto" w:fill="FFFFFF"/>
        </w:rPr>
        <w:t xml:space="preserve">, </w:t>
      </w:r>
      <w:r>
        <w:rPr>
          <w:rFonts w:asciiTheme="minorHAnsi" w:hAnsiTheme="minorHAnsi" w:cstheme="minorHAnsi"/>
          <w:b/>
          <w:bCs/>
          <w:sz w:val="22"/>
          <w:szCs w:val="22"/>
          <w:shd w:val="clear" w:color="auto" w:fill="FFFFFF"/>
        </w:rPr>
        <w:t>ο</w:t>
      </w:r>
      <w:r w:rsidR="00C404FE" w:rsidRPr="006A02DB">
        <w:rPr>
          <w:rFonts w:asciiTheme="minorHAnsi" w:hAnsiTheme="minorHAnsi" w:cstheme="minorHAnsi"/>
          <w:b/>
          <w:bCs/>
          <w:sz w:val="22"/>
          <w:szCs w:val="22"/>
          <w:shd w:val="clear" w:color="auto" w:fill="FFFFFF"/>
        </w:rPr>
        <w:t>ι μικροί και μεσαίοι παραγωγοί αλλά και οι νέοι αγρότες υποχρεωτικά θα έχουν δύο μόνο επιλογές. Να πωλούν τα προϊόντα τους ή στους εμπόρους ή στις λαϊκές αγορές και να αποκλείονται ως προς την διάθεση των προϊόντων τους εναλλακτικά στις ξένες αγορές</w:t>
      </w:r>
      <w:r w:rsidR="003F7EB6">
        <w:rPr>
          <w:rFonts w:asciiTheme="minorHAnsi" w:hAnsiTheme="minorHAnsi" w:cstheme="minorHAnsi"/>
          <w:b/>
          <w:bCs/>
          <w:sz w:val="22"/>
          <w:szCs w:val="22"/>
          <w:shd w:val="clear" w:color="auto" w:fill="FFFFFF"/>
        </w:rPr>
        <w:t xml:space="preserve">. Το </w:t>
      </w:r>
      <w:r w:rsidR="00C404FE" w:rsidRPr="006A02DB">
        <w:rPr>
          <w:rFonts w:asciiTheme="minorHAnsi" w:hAnsiTheme="minorHAnsi" w:cstheme="minorHAnsi"/>
          <w:b/>
          <w:bCs/>
          <w:sz w:val="22"/>
          <w:szCs w:val="22"/>
          <w:shd w:val="clear" w:color="auto" w:fill="FFFFFF"/>
        </w:rPr>
        <w:t>γεγονός</w:t>
      </w:r>
      <w:r w:rsidR="003F7EB6">
        <w:rPr>
          <w:rFonts w:asciiTheme="minorHAnsi" w:hAnsiTheme="minorHAnsi" w:cstheme="minorHAnsi"/>
          <w:b/>
          <w:bCs/>
          <w:sz w:val="22"/>
          <w:szCs w:val="22"/>
          <w:shd w:val="clear" w:color="auto" w:fill="FFFFFF"/>
        </w:rPr>
        <w:t xml:space="preserve"> αυτό</w:t>
      </w:r>
      <w:r w:rsidR="00C404FE" w:rsidRPr="006A02DB">
        <w:rPr>
          <w:rFonts w:asciiTheme="minorHAnsi" w:hAnsiTheme="minorHAnsi" w:cstheme="minorHAnsi"/>
          <w:b/>
          <w:bCs/>
          <w:sz w:val="22"/>
          <w:szCs w:val="22"/>
          <w:shd w:val="clear" w:color="auto" w:fill="FFFFFF"/>
        </w:rPr>
        <w:t xml:space="preserve"> δεν αποτελεί φυσικά αναπτυξιακή πολιτική, αντίθετα συνιστά ταξική μεροληψία</w:t>
      </w:r>
      <w:r>
        <w:rPr>
          <w:rFonts w:asciiTheme="minorHAnsi" w:hAnsiTheme="minorHAnsi" w:cstheme="minorHAnsi"/>
          <w:b/>
          <w:bCs/>
          <w:sz w:val="22"/>
          <w:szCs w:val="22"/>
          <w:shd w:val="clear" w:color="auto" w:fill="FFFFFF"/>
        </w:rPr>
        <w:t xml:space="preserve">» </w:t>
      </w:r>
      <w:r>
        <w:rPr>
          <w:rFonts w:asciiTheme="minorHAnsi" w:hAnsiTheme="minorHAnsi" w:cstheme="minorHAnsi"/>
          <w:sz w:val="22"/>
          <w:szCs w:val="22"/>
          <w:shd w:val="clear" w:color="auto" w:fill="FFFFFF"/>
        </w:rPr>
        <w:t>επισημαίνουν οι Τομεάρχες του ΣΥΡΙΖΑ-ΠΣ,</w:t>
      </w:r>
      <w:r w:rsidR="00C404FE" w:rsidRPr="006A02DB">
        <w:rPr>
          <w:rFonts w:asciiTheme="minorHAnsi" w:hAnsiTheme="minorHAnsi" w:cstheme="minorHAnsi"/>
          <w:b/>
          <w:bCs/>
          <w:sz w:val="22"/>
          <w:szCs w:val="22"/>
          <w:shd w:val="clear" w:color="auto" w:fill="FFFFFF"/>
        </w:rPr>
        <w:t xml:space="preserve"> </w:t>
      </w:r>
      <w:r>
        <w:rPr>
          <w:rFonts w:asciiTheme="minorHAnsi" w:hAnsiTheme="minorHAnsi" w:cstheme="minorHAnsi"/>
          <w:b/>
          <w:bCs/>
          <w:sz w:val="22"/>
          <w:szCs w:val="22"/>
          <w:shd w:val="clear" w:color="auto" w:fill="FFFFFF"/>
        </w:rPr>
        <w:t>«</w:t>
      </w:r>
      <w:r w:rsidR="00C404FE" w:rsidRPr="006A02DB">
        <w:rPr>
          <w:rFonts w:asciiTheme="minorHAnsi" w:hAnsiTheme="minorHAnsi" w:cstheme="minorHAnsi"/>
          <w:b/>
          <w:bCs/>
          <w:sz w:val="22"/>
          <w:szCs w:val="22"/>
          <w:shd w:val="clear" w:color="auto" w:fill="FFFFFF"/>
        </w:rPr>
        <w:t>εφ’ όσον στρέφεται κυρίως ενάντια σε μικρομεσαίους και νέους αγρότες.</w:t>
      </w:r>
      <w:r>
        <w:rPr>
          <w:rFonts w:asciiTheme="minorHAnsi" w:hAnsiTheme="minorHAnsi" w:cstheme="minorHAnsi"/>
          <w:b/>
          <w:bCs/>
          <w:sz w:val="22"/>
          <w:szCs w:val="22"/>
          <w:shd w:val="clear" w:color="auto" w:fill="FFFFFF"/>
        </w:rPr>
        <w:t>»</w:t>
      </w:r>
      <w:r w:rsidR="00C404FE" w:rsidRPr="006A02DB">
        <w:rPr>
          <w:rFonts w:asciiTheme="minorHAnsi" w:hAnsiTheme="minorHAnsi" w:cstheme="minorHAnsi"/>
          <w:b/>
          <w:bCs/>
          <w:sz w:val="22"/>
          <w:szCs w:val="22"/>
          <w:shd w:val="clear" w:color="auto" w:fill="FFFFFF"/>
        </w:rPr>
        <w:t xml:space="preserve"> </w:t>
      </w:r>
    </w:p>
    <w:p w14:paraId="50041A80" w14:textId="6D11A064" w:rsidR="00C404FE" w:rsidRDefault="000B67A8" w:rsidP="000B67A8">
      <w:pPr>
        <w:pStyle w:val="Web"/>
        <w:shd w:val="clear" w:color="auto" w:fill="FFFFFF"/>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Καταλήγοντας οι Τομεάρχες του ΣΥΡΙΖΑ-ΠΣ ερωτούν τους συναρμόδιους Υπουργούς</w:t>
      </w:r>
      <w:r w:rsidRPr="000B67A8">
        <w:rPr>
          <w:rFonts w:asciiTheme="minorHAnsi" w:hAnsiTheme="minorHAnsi" w:cstheme="minorHAnsi"/>
          <w:sz w:val="22"/>
          <w:szCs w:val="22"/>
          <w:shd w:val="clear" w:color="auto" w:fill="FFFFFF"/>
        </w:rPr>
        <w:t>:</w:t>
      </w:r>
    </w:p>
    <w:p w14:paraId="65A83231" w14:textId="77777777" w:rsidR="000B67A8" w:rsidRPr="000B67A8" w:rsidRDefault="000B67A8" w:rsidP="000B67A8">
      <w:pPr>
        <w:pStyle w:val="a4"/>
        <w:numPr>
          <w:ilvl w:val="0"/>
          <w:numId w:val="3"/>
        </w:numPr>
        <w:spacing w:line="240" w:lineRule="auto"/>
        <w:jc w:val="both"/>
        <w:rPr>
          <w:rFonts w:cstheme="minorHAnsi"/>
          <w:b/>
          <w:bCs/>
        </w:rPr>
      </w:pPr>
      <w:r w:rsidRPr="000B67A8">
        <w:rPr>
          <w:rFonts w:cstheme="minorHAnsi"/>
          <w:b/>
          <w:bCs/>
        </w:rPr>
        <w:t xml:space="preserve">Θα επανεξετάσει ο Υπουργός Ανάπτυξης και Επενδύσεων την απόφασή του </w:t>
      </w:r>
      <w:r w:rsidRPr="000B67A8">
        <w:rPr>
          <w:rFonts w:cstheme="minorHAnsi"/>
          <w:b/>
          <w:bCs/>
          <w:shd w:val="clear" w:color="auto" w:fill="FFFFFF"/>
        </w:rPr>
        <w:t xml:space="preserve">οι αγρότες - παραγωγοί, με επιτήδευμα κανονικού καθεστώτος, να μην ανήκουν στους επιλέξιμους ΚΑΔ για εγγραφή στο ΓΕ.ΜΗ. ώστε να έχουν την δυνατότητα να προβαίνουν σε εξαγωγικές δραστηριότητες; </w:t>
      </w:r>
    </w:p>
    <w:p w14:paraId="009A6649" w14:textId="0C0FFE08" w:rsidR="000B67A8" w:rsidRPr="000B67A8" w:rsidRDefault="000B67A8" w:rsidP="000B67A8">
      <w:pPr>
        <w:pStyle w:val="a4"/>
        <w:numPr>
          <w:ilvl w:val="0"/>
          <w:numId w:val="3"/>
        </w:numPr>
        <w:spacing w:line="240" w:lineRule="auto"/>
        <w:jc w:val="both"/>
        <w:rPr>
          <w:rFonts w:cstheme="minorHAnsi"/>
          <w:b/>
          <w:bCs/>
        </w:rPr>
      </w:pPr>
      <w:r w:rsidRPr="000B67A8">
        <w:rPr>
          <w:rFonts w:cstheme="minorHAnsi"/>
          <w:b/>
          <w:bCs/>
          <w:shd w:val="clear" w:color="auto" w:fill="FFFFFF"/>
        </w:rPr>
        <w:t>Θα προβεί το αρμόδιο Υπουργείο Αγροτικής Ανάπτυξης και Τροφίμων σε μέτρα που θα διευκολύνουν την εξαγωγική δραστηριότητα των μικρομεσαίων και νέων Αγροτών - Παραγωγών;</w:t>
      </w:r>
    </w:p>
    <w:p w14:paraId="5C913C91" w14:textId="00AD073B" w:rsidR="000B67A8" w:rsidRPr="000B67A8" w:rsidRDefault="000B67A8" w:rsidP="000B67A8">
      <w:pPr>
        <w:pStyle w:val="a4"/>
        <w:spacing w:line="240" w:lineRule="auto"/>
        <w:ind w:left="960"/>
        <w:jc w:val="both"/>
        <w:rPr>
          <w:rFonts w:cstheme="minorHAnsi"/>
          <w:i/>
          <w:iCs/>
          <w:sz w:val="20"/>
          <w:szCs w:val="20"/>
        </w:rPr>
      </w:pPr>
      <w:r>
        <w:rPr>
          <w:rFonts w:cstheme="minorHAnsi"/>
          <w:i/>
          <w:iCs/>
          <w:sz w:val="20"/>
          <w:szCs w:val="20"/>
          <w:shd w:val="clear" w:color="auto" w:fill="FFFFFF"/>
          <w:lang w:val="en-US"/>
        </w:rPr>
        <w:lastRenderedPageBreak/>
        <w:t>A</w:t>
      </w:r>
      <w:proofErr w:type="spellStart"/>
      <w:r>
        <w:rPr>
          <w:rFonts w:cstheme="minorHAnsi"/>
          <w:i/>
          <w:iCs/>
          <w:sz w:val="20"/>
          <w:szCs w:val="20"/>
          <w:shd w:val="clear" w:color="auto" w:fill="FFFFFF"/>
        </w:rPr>
        <w:t>κολουθεί</w:t>
      </w:r>
      <w:proofErr w:type="spellEnd"/>
      <w:r>
        <w:rPr>
          <w:rFonts w:cstheme="minorHAnsi"/>
          <w:i/>
          <w:iCs/>
          <w:sz w:val="20"/>
          <w:szCs w:val="20"/>
          <w:shd w:val="clear" w:color="auto" w:fill="FFFFFF"/>
        </w:rPr>
        <w:t xml:space="preserve"> το πλήρες κείμενο της ερώτησης</w:t>
      </w:r>
    </w:p>
    <w:p w14:paraId="092959D6" w14:textId="77777777" w:rsidR="005F7446" w:rsidRDefault="005F7446" w:rsidP="005F7446">
      <w:pPr>
        <w:pStyle w:val="Web"/>
        <w:shd w:val="clear" w:color="auto" w:fill="FFFFFF"/>
        <w:jc w:val="both"/>
        <w:rPr>
          <w:rFonts w:asciiTheme="minorHAnsi" w:hAnsiTheme="minorHAnsi" w:cstheme="minorHAnsi"/>
          <w:sz w:val="22"/>
          <w:szCs w:val="22"/>
          <w:shd w:val="clear" w:color="auto" w:fill="FFFFFF"/>
        </w:rPr>
      </w:pPr>
    </w:p>
    <w:p w14:paraId="51BFB0BC" w14:textId="1FB72EF4" w:rsidR="00276C66" w:rsidRDefault="00276C66" w:rsidP="00276C66">
      <w:pPr>
        <w:jc w:val="center"/>
        <w:rPr>
          <w:rFonts w:ascii="Arial" w:hAnsi="Arial" w:cs="Arial"/>
          <w:b/>
          <w:bCs/>
        </w:rPr>
      </w:pPr>
      <w:r>
        <w:rPr>
          <w:rFonts w:ascii="Arial" w:hAnsi="Arial" w:cs="Arial"/>
          <w:b/>
          <w:bCs/>
        </w:rPr>
        <w:t>ΕΡΩΤΗΣΗ</w:t>
      </w:r>
    </w:p>
    <w:p w14:paraId="41EC0AF7" w14:textId="77777777" w:rsidR="00276C66" w:rsidRDefault="00276C66" w:rsidP="00276C66">
      <w:pPr>
        <w:jc w:val="center"/>
        <w:rPr>
          <w:rFonts w:ascii="Arial" w:hAnsi="Arial" w:cs="Arial"/>
          <w:b/>
          <w:bCs/>
        </w:rPr>
      </w:pPr>
      <w:r>
        <w:rPr>
          <w:rFonts w:ascii="Arial" w:hAnsi="Arial" w:cs="Arial"/>
          <w:b/>
          <w:bCs/>
        </w:rPr>
        <w:t xml:space="preserve">Προς τον </w:t>
      </w:r>
      <w:proofErr w:type="spellStart"/>
      <w:r>
        <w:rPr>
          <w:rFonts w:ascii="Arial" w:hAnsi="Arial" w:cs="Arial"/>
          <w:b/>
          <w:bCs/>
        </w:rPr>
        <w:t>κο</w:t>
      </w:r>
      <w:proofErr w:type="spellEnd"/>
      <w:r>
        <w:rPr>
          <w:rFonts w:ascii="Arial" w:hAnsi="Arial" w:cs="Arial"/>
          <w:b/>
          <w:bCs/>
        </w:rPr>
        <w:t xml:space="preserve"> Υπουργό Ανάπτυξης και Επενδύσεων</w:t>
      </w:r>
    </w:p>
    <w:p w14:paraId="176D8A70" w14:textId="77777777" w:rsidR="00276C66" w:rsidRDefault="00276C66" w:rsidP="00276C66">
      <w:pPr>
        <w:jc w:val="center"/>
        <w:rPr>
          <w:rFonts w:ascii="Arial" w:hAnsi="Arial" w:cs="Arial"/>
          <w:b/>
          <w:bCs/>
        </w:rPr>
      </w:pPr>
      <w:r>
        <w:rPr>
          <w:rFonts w:ascii="Arial" w:hAnsi="Arial" w:cs="Arial"/>
          <w:b/>
          <w:bCs/>
        </w:rPr>
        <w:t xml:space="preserve">Προς τον </w:t>
      </w:r>
      <w:proofErr w:type="spellStart"/>
      <w:r>
        <w:rPr>
          <w:rFonts w:ascii="Arial" w:hAnsi="Arial" w:cs="Arial"/>
          <w:b/>
          <w:bCs/>
        </w:rPr>
        <w:t>κο</w:t>
      </w:r>
      <w:proofErr w:type="spellEnd"/>
      <w:r>
        <w:rPr>
          <w:rFonts w:ascii="Arial" w:hAnsi="Arial" w:cs="Arial"/>
          <w:b/>
          <w:bCs/>
        </w:rPr>
        <w:t xml:space="preserve"> Υπουργό Αγροτικής Ανάπτυξης και Τροφίμων</w:t>
      </w:r>
    </w:p>
    <w:p w14:paraId="6064A2F5" w14:textId="77777777" w:rsidR="00276C66" w:rsidRDefault="00276C66" w:rsidP="00276C66">
      <w:pPr>
        <w:jc w:val="center"/>
        <w:rPr>
          <w:rFonts w:ascii="Arial" w:hAnsi="Arial" w:cs="Arial"/>
          <w:b/>
          <w:bCs/>
        </w:rPr>
      </w:pPr>
    </w:p>
    <w:p w14:paraId="0FCC7AA8" w14:textId="77777777" w:rsidR="00276C66" w:rsidRDefault="00276C66" w:rsidP="00276C66">
      <w:pPr>
        <w:jc w:val="center"/>
        <w:rPr>
          <w:rFonts w:ascii="Arial" w:hAnsi="Arial" w:cs="Arial"/>
        </w:rPr>
      </w:pPr>
      <w:r>
        <w:rPr>
          <w:rFonts w:ascii="Arial" w:hAnsi="Arial" w:cs="Arial"/>
          <w:b/>
          <w:bCs/>
        </w:rPr>
        <w:t>Θέμα</w:t>
      </w:r>
      <w:r w:rsidRPr="0027658C">
        <w:rPr>
          <w:rFonts w:ascii="Arial" w:hAnsi="Arial" w:cs="Arial"/>
          <w:b/>
          <w:bCs/>
        </w:rPr>
        <w:t>:</w:t>
      </w:r>
      <w:r>
        <w:rPr>
          <w:rFonts w:ascii="Arial" w:hAnsi="Arial" w:cs="Arial"/>
          <w:b/>
          <w:bCs/>
        </w:rPr>
        <w:t xml:space="preserve"> «Εμπόδια στους αγρότες – παραγωγούς στην διάθεση των προϊόντων τους σε ξένες αγορές»</w:t>
      </w:r>
    </w:p>
    <w:p w14:paraId="328A36DB" w14:textId="77777777" w:rsidR="00276C66" w:rsidRPr="003B26D4" w:rsidRDefault="00276C66" w:rsidP="00276C66">
      <w:pPr>
        <w:jc w:val="both"/>
        <w:rPr>
          <w:rFonts w:ascii="Arial" w:hAnsi="Arial" w:cs="Arial"/>
        </w:rPr>
      </w:pPr>
      <w:r w:rsidRPr="003B26D4">
        <w:rPr>
          <w:rFonts w:ascii="Arial" w:hAnsi="Arial" w:cs="Arial"/>
        </w:rPr>
        <w:t xml:space="preserve">Ο αγροτικός τομέας στην χώρα μας συνεχίζει να πλήττεται σφοδρά από τις αλλεπάλληλες κρίσεις, αρχικά της πανδημίας και στη συνέχεια από τις επιπτώσεις του πολέμου στην Ουκρανία. Το μποϋκοτάζ στις εξαγωγές αγροτικών προϊόντων προς την αγορά της Ρωσίας, το συνεχιζόμενο και σε εξέλιξη ράλι ακρίβειας στα λιπάσματα, τις ζωοτροφές και την ενέργεια, με σοβαρές επιπτώσεις στις τιμές παραγωγού, έχει δημιουργήσει οικονομική ασφυξία και βρίσκει τον Έλληνα παραγωγό σε εξαιρετικά δεινή θέση. Το γεγονός επιβεβαιώνεται από τα πρόσφατα στοιχεία της </w:t>
      </w:r>
      <w:r w:rsidRPr="003B26D4">
        <w:rPr>
          <w:rFonts w:ascii="Arial" w:hAnsi="Arial" w:cs="Arial"/>
          <w:lang w:val="en-US"/>
        </w:rPr>
        <w:t>Eurostat</w:t>
      </w:r>
      <w:r w:rsidRPr="003B26D4">
        <w:rPr>
          <w:rFonts w:ascii="Arial" w:hAnsi="Arial" w:cs="Arial"/>
        </w:rPr>
        <w:t>, όπου η Ελλάδα βρίσκεται στην 6</w:t>
      </w:r>
      <w:r w:rsidRPr="003B26D4">
        <w:rPr>
          <w:rFonts w:ascii="Arial" w:hAnsi="Arial" w:cs="Arial"/>
          <w:vertAlign w:val="superscript"/>
        </w:rPr>
        <w:t>η</w:t>
      </w:r>
      <w:r w:rsidRPr="003B26D4">
        <w:rPr>
          <w:rFonts w:ascii="Arial" w:hAnsi="Arial" w:cs="Arial"/>
        </w:rPr>
        <w:t xml:space="preserve"> θέση μεταξύ των 27 χωρών με τις μεγαλύτερες αυξήσεις των πρώτων υλών για τις ανάγκες τις αγροτικής παραγωγής, ενώ συγκαταλέγεται μεταξύ των 3 χωρών (Σλοβακία-Κροατία-Ελλάδα) με την χειρότερη επίδοση στις τιμές παραγωγού αγροτικών προϊόντων.</w:t>
      </w:r>
    </w:p>
    <w:p w14:paraId="7B672F65" w14:textId="77777777" w:rsidR="00276C66" w:rsidRPr="003B26D4" w:rsidRDefault="00276C66" w:rsidP="00276C66">
      <w:pPr>
        <w:jc w:val="both"/>
        <w:rPr>
          <w:rFonts w:ascii="Arial" w:hAnsi="Arial" w:cs="Arial"/>
        </w:rPr>
      </w:pPr>
      <w:r w:rsidRPr="003B26D4">
        <w:rPr>
          <w:rFonts w:ascii="Arial" w:hAnsi="Arial" w:cs="Arial"/>
        </w:rPr>
        <w:t xml:space="preserve">Στο πλαίσιο αυτό όπου η κυβέρνηση παραμένει θεατής των δυσμενών εξελίξεων, χωρίς στρατηγική και μέτρα ενίσχυσης του αγροτικού τομέα, δημιουργεί </w:t>
      </w:r>
      <w:r>
        <w:rPr>
          <w:rFonts w:ascii="Arial" w:hAnsi="Arial" w:cs="Arial"/>
        </w:rPr>
        <w:t>επιπρόσθετα</w:t>
      </w:r>
      <w:r w:rsidRPr="003B26D4">
        <w:rPr>
          <w:rFonts w:ascii="Arial" w:hAnsi="Arial" w:cs="Arial"/>
        </w:rPr>
        <w:t xml:space="preserve"> γραφειοκρατικά εμπόδια στην εξαγωγική δραστηριότητα κυρίως των μικρομεσαίων και νέων  αγροτών -παραγωγών, που πρακτικά τους απαγορεύει να διαθέτουν τα προϊόντα τους αυτοδύναμα στις ξένες αγορές, γεγονός που θα τους έδινε διέξοδο στην ενίσχυση του</w:t>
      </w:r>
      <w:r w:rsidRPr="0071129F">
        <w:rPr>
          <w:rFonts w:ascii="Arial" w:hAnsi="Arial" w:cs="Arial"/>
        </w:rPr>
        <w:t xml:space="preserve"> </w:t>
      </w:r>
      <w:proofErr w:type="spellStart"/>
      <w:r>
        <w:rPr>
          <w:rFonts w:ascii="Arial" w:hAnsi="Arial" w:cs="Arial"/>
        </w:rPr>
        <w:t>πληττόμενου</w:t>
      </w:r>
      <w:proofErr w:type="spellEnd"/>
      <w:r w:rsidRPr="003B26D4">
        <w:rPr>
          <w:rFonts w:ascii="Arial" w:hAnsi="Arial" w:cs="Arial"/>
        </w:rPr>
        <w:t xml:space="preserve"> εισοδήματος τους.  </w:t>
      </w:r>
    </w:p>
    <w:p w14:paraId="40922C9A" w14:textId="77777777" w:rsidR="00276C66" w:rsidRPr="00C96AFB" w:rsidRDefault="00276C66" w:rsidP="00276C66">
      <w:pPr>
        <w:jc w:val="both"/>
        <w:rPr>
          <w:rFonts w:ascii="Arial" w:hAnsi="Arial" w:cs="Arial"/>
          <w:color w:val="222222"/>
          <w:shd w:val="clear" w:color="auto" w:fill="FFFFFF"/>
        </w:rPr>
      </w:pPr>
      <w:r w:rsidRPr="00C96AFB">
        <w:rPr>
          <w:rFonts w:ascii="Arial" w:hAnsi="Arial" w:cs="Arial"/>
          <w:color w:val="222222"/>
          <w:shd w:val="clear" w:color="auto" w:fill="FFFFFF"/>
        </w:rPr>
        <w:t xml:space="preserve">Συγκεκριμένα για να εξάγει  αγρότης – παραγωγός προϊόντα παραγωγής του στο εξωτερικό, πρέπει να εγγραφεί σε ειδικό Μητρώο του ΥΠΑΑΤ με </w:t>
      </w:r>
      <w:proofErr w:type="spellStart"/>
      <w:r w:rsidRPr="00C96AFB">
        <w:rPr>
          <w:rFonts w:ascii="Arial" w:hAnsi="Arial" w:cs="Arial"/>
          <w:color w:val="222222"/>
          <w:shd w:val="clear" w:color="auto" w:fill="FFFFFF"/>
        </w:rPr>
        <w:t>προαπαιτούμενο</w:t>
      </w:r>
      <w:proofErr w:type="spellEnd"/>
      <w:r w:rsidRPr="00C96AFB">
        <w:rPr>
          <w:rFonts w:ascii="Arial" w:hAnsi="Arial" w:cs="Arial"/>
          <w:color w:val="222222"/>
          <w:shd w:val="clear" w:color="auto" w:fill="FFFFFF"/>
        </w:rPr>
        <w:t xml:space="preserve"> όμως να εγγραφεί παράλληλα στο ΓΕ.ΜΗ. Σύμφωνα όμως με πρόσφατη Υ.Α. του Υπουργού Ανάπτυξης και Επενδύσεων </w:t>
      </w:r>
      <w:r w:rsidRPr="00C96AFB">
        <w:rPr>
          <w:rFonts w:ascii="Arial" w:hAnsi="Arial" w:cs="Arial"/>
          <w:b/>
          <w:bCs/>
          <w:color w:val="222222"/>
          <w:shd w:val="clear" w:color="auto" w:fill="FFFFFF"/>
        </w:rPr>
        <w:t>(</w:t>
      </w:r>
      <w:r>
        <w:rPr>
          <w:rFonts w:ascii="Arial" w:hAnsi="Arial" w:cs="Arial"/>
          <w:b/>
          <w:bCs/>
          <w:color w:val="222222"/>
          <w:shd w:val="clear" w:color="auto" w:fill="FFFFFF"/>
        </w:rPr>
        <w:t xml:space="preserve">6-5-2022 / </w:t>
      </w:r>
      <w:proofErr w:type="spellStart"/>
      <w:r w:rsidRPr="00C96AFB">
        <w:rPr>
          <w:rFonts w:ascii="Arial" w:hAnsi="Arial" w:cs="Arial"/>
          <w:b/>
          <w:bCs/>
          <w:color w:val="222222"/>
          <w:shd w:val="clear" w:color="auto" w:fill="FFFFFF"/>
        </w:rPr>
        <w:t>Αριθμ</w:t>
      </w:r>
      <w:proofErr w:type="spellEnd"/>
      <w:r w:rsidRPr="00C96AFB">
        <w:rPr>
          <w:rFonts w:ascii="Arial" w:hAnsi="Arial" w:cs="Arial"/>
          <w:b/>
          <w:bCs/>
          <w:color w:val="222222"/>
          <w:shd w:val="clear" w:color="auto" w:fill="FFFFFF"/>
        </w:rPr>
        <w:t xml:space="preserve">. 44070 - Καθορισμός των Κωδικών Αριθμών Δραστηριότητας (Κ.Α.Δ.) που αντιστοιχούν σε εμπορική δραστηριότητα, για την εγγραφή των φυσικών προσώπων στο Γ.Ε.ΜΗ.) </w:t>
      </w:r>
      <w:r w:rsidRPr="00C96AFB">
        <w:rPr>
          <w:rFonts w:ascii="Arial" w:hAnsi="Arial" w:cs="Arial"/>
          <w:color w:val="222222"/>
          <w:shd w:val="clear" w:color="auto" w:fill="FFFFFF"/>
        </w:rPr>
        <w:t>οι αγρότες -παραγωγοί δεν ανήκουν στους επιλέξιμους ΚΑΔ για εγγραφή στο ΓΕ.ΜΗ. και παρά το ότι στις ενάρξεις επαγγέλματος στις ΔΟΥ δηλώνουν ότι ασκούν ενδοκοινοτικές συναλλαγές.</w:t>
      </w:r>
    </w:p>
    <w:p w14:paraId="42C5F3FA" w14:textId="77777777" w:rsidR="00276C66" w:rsidRDefault="00276C66" w:rsidP="00276C66">
      <w:pPr>
        <w:pStyle w:val="Web"/>
        <w:shd w:val="clear" w:color="auto" w:fill="FFFFFF"/>
        <w:jc w:val="both"/>
        <w:rPr>
          <w:rFonts w:ascii="Arial" w:hAnsi="Arial" w:cs="Arial"/>
          <w:color w:val="222222"/>
          <w:sz w:val="22"/>
          <w:szCs w:val="22"/>
        </w:rPr>
      </w:pPr>
      <w:r w:rsidRPr="00DF19A7">
        <w:rPr>
          <w:rFonts w:ascii="Arial" w:hAnsi="Arial" w:cs="Arial"/>
          <w:sz w:val="22"/>
          <w:szCs w:val="22"/>
          <w:shd w:val="clear" w:color="auto" w:fill="FFFFFF"/>
        </w:rPr>
        <w:t xml:space="preserve">Για να ξεπεραστεί το εμπόδιο αυτό οι αγρότες – παραγωγοί, </w:t>
      </w:r>
      <w:r w:rsidRPr="00DF19A7">
        <w:rPr>
          <w:rFonts w:ascii="Arial" w:hAnsi="Arial" w:cs="Arial"/>
          <w:color w:val="222222"/>
          <w:sz w:val="22"/>
          <w:szCs w:val="22"/>
          <w:shd w:val="clear" w:color="auto" w:fill="FFFFFF"/>
        </w:rPr>
        <w:t xml:space="preserve">με επιτήδευμα κανονικού καθεστώτος </w:t>
      </w:r>
      <w:r w:rsidRPr="00DF19A7">
        <w:rPr>
          <w:rFonts w:ascii="Arial" w:hAnsi="Arial" w:cs="Arial"/>
          <w:sz w:val="22"/>
          <w:szCs w:val="22"/>
          <w:shd w:val="clear" w:color="auto" w:fill="FFFFFF"/>
        </w:rPr>
        <w:t xml:space="preserve">υποχρεούνται να ανοίξουν επιτήδευμα με </w:t>
      </w:r>
      <w:r w:rsidRPr="00DF19A7">
        <w:rPr>
          <w:rFonts w:ascii="Arial" w:hAnsi="Arial" w:cs="Arial"/>
          <w:b/>
          <w:bCs/>
          <w:sz w:val="22"/>
          <w:szCs w:val="22"/>
          <w:shd w:val="clear" w:color="auto" w:fill="FFFFFF"/>
        </w:rPr>
        <w:t xml:space="preserve">ΚΑΔ: </w:t>
      </w:r>
      <w:r w:rsidRPr="00613F30">
        <w:rPr>
          <w:rFonts w:ascii="Arial" w:hAnsi="Arial" w:cs="Arial"/>
          <w:b/>
          <w:bCs/>
          <w:color w:val="222222"/>
          <w:sz w:val="22"/>
          <w:szCs w:val="22"/>
        </w:rPr>
        <w:t>46.31.11.01 ΕΞΑΓΩΓΗ ΕΓΧΩΡΙΩΝ ΝΩΠΩΝ ΑΓΡΟΤΙΚΩΝ ΠΡΟΙΟΝΤΩΝ</w:t>
      </w:r>
      <w:r w:rsidRPr="00DF19A7">
        <w:rPr>
          <w:rFonts w:ascii="Arial" w:hAnsi="Arial" w:cs="Arial"/>
          <w:b/>
          <w:bCs/>
          <w:color w:val="222222"/>
          <w:sz w:val="22"/>
          <w:szCs w:val="22"/>
        </w:rPr>
        <w:t xml:space="preserve"> </w:t>
      </w:r>
      <w:r w:rsidRPr="00613F30">
        <w:rPr>
          <w:rFonts w:ascii="Arial" w:hAnsi="Arial" w:cs="Arial"/>
          <w:b/>
          <w:bCs/>
          <w:color w:val="222222"/>
          <w:sz w:val="22"/>
          <w:szCs w:val="22"/>
        </w:rPr>
        <w:t xml:space="preserve">που ανήκει στη </w:t>
      </w:r>
      <w:r w:rsidRPr="00DF19A7">
        <w:rPr>
          <w:rFonts w:ascii="Arial" w:hAnsi="Arial" w:cs="Arial"/>
          <w:b/>
          <w:bCs/>
          <w:color w:val="222222"/>
          <w:sz w:val="22"/>
          <w:szCs w:val="22"/>
        </w:rPr>
        <w:t>κατηγορία</w:t>
      </w:r>
      <w:r w:rsidRPr="00613F30">
        <w:rPr>
          <w:rFonts w:ascii="Arial" w:hAnsi="Arial" w:cs="Arial"/>
          <w:b/>
          <w:bCs/>
          <w:color w:val="222222"/>
          <w:sz w:val="22"/>
          <w:szCs w:val="22"/>
        </w:rPr>
        <w:t xml:space="preserve"> </w:t>
      </w:r>
      <w:r w:rsidRPr="00DF19A7">
        <w:rPr>
          <w:rFonts w:ascii="Arial" w:hAnsi="Arial" w:cs="Arial"/>
          <w:b/>
          <w:bCs/>
          <w:color w:val="222222"/>
          <w:sz w:val="22"/>
          <w:szCs w:val="22"/>
        </w:rPr>
        <w:t>«</w:t>
      </w:r>
      <w:r w:rsidRPr="00613F30">
        <w:rPr>
          <w:rFonts w:ascii="Arial" w:hAnsi="Arial" w:cs="Arial"/>
          <w:b/>
          <w:bCs/>
          <w:color w:val="222222"/>
          <w:sz w:val="22"/>
          <w:szCs w:val="22"/>
        </w:rPr>
        <w:t>ΧΟΝΤΡΙΚΟ ΕΜΠΟΡΙΟ ΦΡΟΥΤΩΝ ΚΑΙ ΛΑΧΑΝΙΚΩΝ</w:t>
      </w:r>
      <w:r w:rsidRPr="00DF19A7">
        <w:rPr>
          <w:rFonts w:ascii="Arial" w:hAnsi="Arial" w:cs="Arial"/>
          <w:color w:val="222222"/>
          <w:sz w:val="22"/>
          <w:szCs w:val="22"/>
        </w:rPr>
        <w:t>»</w:t>
      </w:r>
      <w:r w:rsidRPr="00256478">
        <w:rPr>
          <w:rFonts w:ascii="Arial" w:hAnsi="Arial" w:cs="Arial"/>
          <w:color w:val="222222"/>
          <w:sz w:val="22"/>
          <w:szCs w:val="22"/>
        </w:rPr>
        <w:t xml:space="preserve">. </w:t>
      </w:r>
      <w:r>
        <w:rPr>
          <w:rFonts w:ascii="Arial" w:hAnsi="Arial" w:cs="Arial"/>
          <w:color w:val="222222"/>
          <w:sz w:val="22"/>
          <w:szCs w:val="22"/>
        </w:rPr>
        <w:t>Αντιμετωπίζονται δηλαδή οι</w:t>
      </w:r>
      <w:r w:rsidRPr="00DF19A7">
        <w:rPr>
          <w:rFonts w:ascii="Arial" w:hAnsi="Arial" w:cs="Arial"/>
          <w:color w:val="222222"/>
          <w:sz w:val="22"/>
          <w:szCs w:val="22"/>
        </w:rPr>
        <w:t xml:space="preserve"> αγρότες – παραγωγο</w:t>
      </w:r>
      <w:r>
        <w:rPr>
          <w:rFonts w:ascii="Arial" w:hAnsi="Arial" w:cs="Arial"/>
          <w:color w:val="222222"/>
          <w:sz w:val="22"/>
          <w:szCs w:val="22"/>
        </w:rPr>
        <w:t>ί</w:t>
      </w:r>
      <w:r w:rsidRPr="00DF19A7">
        <w:rPr>
          <w:rFonts w:ascii="Arial" w:hAnsi="Arial" w:cs="Arial"/>
          <w:color w:val="222222"/>
          <w:sz w:val="22"/>
          <w:szCs w:val="22"/>
        </w:rPr>
        <w:t xml:space="preserve"> ως </w:t>
      </w:r>
      <w:r>
        <w:rPr>
          <w:rFonts w:ascii="Arial" w:hAnsi="Arial" w:cs="Arial"/>
          <w:color w:val="222222"/>
          <w:sz w:val="22"/>
          <w:szCs w:val="22"/>
        </w:rPr>
        <w:t>έμποροι</w:t>
      </w:r>
      <w:r w:rsidRPr="00DF19A7">
        <w:rPr>
          <w:rFonts w:ascii="Arial" w:hAnsi="Arial" w:cs="Arial"/>
          <w:color w:val="222222"/>
          <w:sz w:val="22"/>
          <w:szCs w:val="22"/>
        </w:rPr>
        <w:t xml:space="preserve">. </w:t>
      </w:r>
    </w:p>
    <w:p w14:paraId="3F2D841A" w14:textId="77777777" w:rsidR="00276C66" w:rsidRPr="00DF19A7" w:rsidRDefault="00276C66" w:rsidP="00276C66">
      <w:pPr>
        <w:pStyle w:val="Web"/>
        <w:shd w:val="clear" w:color="auto" w:fill="FFFFFF"/>
        <w:jc w:val="both"/>
        <w:rPr>
          <w:rFonts w:ascii="Arial" w:hAnsi="Arial" w:cs="Arial"/>
          <w:sz w:val="22"/>
          <w:szCs w:val="22"/>
          <w:shd w:val="clear" w:color="auto" w:fill="FFFFFF"/>
        </w:rPr>
      </w:pPr>
      <w:r>
        <w:rPr>
          <w:rFonts w:ascii="Arial" w:hAnsi="Arial" w:cs="Arial"/>
          <w:color w:val="222222"/>
          <w:sz w:val="22"/>
          <w:szCs w:val="22"/>
          <w:lang w:val="en-US"/>
        </w:rPr>
        <w:t>H</w:t>
      </w:r>
      <w:r w:rsidRPr="003E21C8">
        <w:rPr>
          <w:rFonts w:ascii="Arial" w:hAnsi="Arial" w:cs="Arial"/>
          <w:color w:val="222222"/>
          <w:sz w:val="22"/>
          <w:szCs w:val="22"/>
        </w:rPr>
        <w:t xml:space="preserve"> </w:t>
      </w:r>
      <w:r>
        <w:rPr>
          <w:rFonts w:ascii="Arial" w:hAnsi="Arial" w:cs="Arial"/>
          <w:color w:val="222222"/>
          <w:sz w:val="22"/>
          <w:szCs w:val="22"/>
        </w:rPr>
        <w:t>πρακτική αυτή οδηγεί τους ενδιαφερόμενους αγρότες - παραγωγούς</w:t>
      </w:r>
      <w:r w:rsidRPr="00DF19A7">
        <w:rPr>
          <w:rFonts w:ascii="Arial" w:hAnsi="Arial" w:cs="Arial"/>
          <w:sz w:val="22"/>
          <w:szCs w:val="22"/>
          <w:shd w:val="clear" w:color="auto" w:fill="FFFFFF"/>
        </w:rPr>
        <w:t xml:space="preserve"> να χάσουν την ιδιότητα του Κατά Κύριο Επάγγελμα Αγρότη, εφ’ όσον στο Ε3 </w:t>
      </w:r>
      <w:r>
        <w:rPr>
          <w:rFonts w:ascii="Arial" w:hAnsi="Arial" w:cs="Arial"/>
          <w:sz w:val="22"/>
          <w:szCs w:val="22"/>
          <w:shd w:val="clear" w:color="auto" w:fill="FFFFFF"/>
        </w:rPr>
        <w:t xml:space="preserve">που δηλώνουν </w:t>
      </w:r>
      <w:r w:rsidRPr="00DF19A7">
        <w:rPr>
          <w:rFonts w:ascii="Arial" w:hAnsi="Arial" w:cs="Arial"/>
          <w:sz w:val="22"/>
          <w:szCs w:val="22"/>
          <w:shd w:val="clear" w:color="auto" w:fill="FFFFFF"/>
        </w:rPr>
        <w:t xml:space="preserve">το εισόδημα από το εξαγωγικό εμπόριο θα χαρακτηρίζεται </w:t>
      </w:r>
      <w:proofErr w:type="spellStart"/>
      <w:r w:rsidRPr="00DF19A7">
        <w:rPr>
          <w:rFonts w:ascii="Arial" w:hAnsi="Arial" w:cs="Arial"/>
          <w:sz w:val="22"/>
          <w:szCs w:val="22"/>
          <w:shd w:val="clear" w:color="auto" w:fill="FFFFFF"/>
        </w:rPr>
        <w:t>εξωγεωργικό</w:t>
      </w:r>
      <w:proofErr w:type="spellEnd"/>
      <w:r w:rsidRPr="00DF19A7">
        <w:rPr>
          <w:rFonts w:ascii="Arial" w:hAnsi="Arial" w:cs="Arial"/>
          <w:sz w:val="22"/>
          <w:szCs w:val="22"/>
          <w:shd w:val="clear" w:color="auto" w:fill="FFFFFF"/>
        </w:rPr>
        <w:t xml:space="preserve">, με αποτέλεσμα </w:t>
      </w:r>
      <w:r w:rsidRPr="00DF19A7">
        <w:rPr>
          <w:rFonts w:ascii="Arial" w:hAnsi="Arial" w:cs="Arial"/>
          <w:sz w:val="22"/>
          <w:szCs w:val="22"/>
          <w:shd w:val="clear" w:color="auto" w:fill="FFFFFF"/>
        </w:rPr>
        <w:lastRenderedPageBreak/>
        <w:t>την απώλεια όλων των «ευεργετημάτων» προστατευτισμού και επιδοτήσεων που πηγάζουν εξ’ αυτής της ιδιότητας.</w:t>
      </w:r>
    </w:p>
    <w:p w14:paraId="5031C1D2" w14:textId="77777777" w:rsidR="00276C66" w:rsidRDefault="00276C66" w:rsidP="00276C66">
      <w:pPr>
        <w:jc w:val="both"/>
        <w:rPr>
          <w:rFonts w:ascii="Arial" w:hAnsi="Arial" w:cs="Arial"/>
          <w:shd w:val="clear" w:color="auto" w:fill="FFFFFF"/>
        </w:rPr>
      </w:pPr>
      <w:r>
        <w:rPr>
          <w:rFonts w:ascii="Arial" w:hAnsi="Arial" w:cs="Arial"/>
          <w:shd w:val="clear" w:color="auto" w:fill="FFFFFF"/>
        </w:rPr>
        <w:t xml:space="preserve">Συμπερασματικά οι μικροί και μεσαίοι παραγωγοί αλλά και οι νέοι αγρότες υποχρεωτικά θα έχουν δύο μόνο επιλογές. Να πωλούν τα προϊόντα τους ή στους εμπόρους ή στις λαϊκές αγορές και να αποκλείονται ως προς την διάθεση των προϊόντων τους εναλλακτικά στις ξένες αγορές, γεγονός που δεν αποτελεί φυσικά αναπτυξιακή πολιτική, αντίθετα συνιστά ταξική μεροληψία, εφ’ όσον στρέφεται κυρίως ενάντια σε μικρομεσαίους και νέους αγρότες. </w:t>
      </w:r>
    </w:p>
    <w:p w14:paraId="1FE5701B" w14:textId="77777777" w:rsidR="00276C66" w:rsidRDefault="00276C66" w:rsidP="00276C66">
      <w:pPr>
        <w:rPr>
          <w:rFonts w:ascii="Arial" w:hAnsi="Arial" w:cs="Arial"/>
          <w:b/>
          <w:bCs/>
          <w:shd w:val="clear" w:color="auto" w:fill="FFFFFF"/>
        </w:rPr>
      </w:pPr>
      <w:r>
        <w:rPr>
          <w:rFonts w:ascii="Arial" w:hAnsi="Arial" w:cs="Arial"/>
          <w:b/>
          <w:bCs/>
          <w:shd w:val="clear" w:color="auto" w:fill="FFFFFF"/>
        </w:rPr>
        <w:t>Κατόπιν αυτών,</w:t>
      </w:r>
    </w:p>
    <w:p w14:paraId="400A74FB" w14:textId="77777777" w:rsidR="00276C66" w:rsidRPr="00E22D3D" w:rsidRDefault="00276C66" w:rsidP="00276C66">
      <w:pPr>
        <w:jc w:val="both"/>
        <w:rPr>
          <w:rFonts w:ascii="Arial" w:hAnsi="Arial" w:cs="Arial"/>
          <w:shd w:val="clear" w:color="auto" w:fill="FFFFFF"/>
        </w:rPr>
      </w:pPr>
      <w:r>
        <w:rPr>
          <w:rFonts w:ascii="Arial" w:hAnsi="Arial" w:cs="Arial"/>
          <w:b/>
          <w:bCs/>
          <w:shd w:val="clear" w:color="auto" w:fill="FFFFFF"/>
        </w:rPr>
        <w:t>Επειδή,</w:t>
      </w:r>
      <w:r>
        <w:rPr>
          <w:rFonts w:ascii="Arial" w:hAnsi="Arial" w:cs="Arial"/>
          <w:shd w:val="clear" w:color="auto" w:fill="FFFFFF"/>
        </w:rPr>
        <w:t xml:space="preserve"> η εξαγωγική δραστηριότητα συνιστά ευκαιρία στους μικρομεσαίους και νέους αγρότες παραγωγούς για την ενναλακτική διάθεση των προϊόντων τους και την ενίσχυση των εισοδημάτων τους, εν μέσω οικονομικής αλλά και εν όψει επισιτιστικής κρίσης. </w:t>
      </w:r>
    </w:p>
    <w:p w14:paraId="6C368B5C" w14:textId="77777777" w:rsidR="00276C66" w:rsidRDefault="00276C66" w:rsidP="00276C66">
      <w:pPr>
        <w:jc w:val="both"/>
        <w:rPr>
          <w:rFonts w:ascii="Arial" w:hAnsi="Arial" w:cs="Arial"/>
        </w:rPr>
      </w:pPr>
      <w:r>
        <w:rPr>
          <w:rFonts w:ascii="Arial" w:hAnsi="Arial" w:cs="Arial"/>
          <w:b/>
          <w:bCs/>
        </w:rPr>
        <w:t xml:space="preserve">Επειδή, </w:t>
      </w:r>
      <w:r>
        <w:rPr>
          <w:rFonts w:ascii="Arial" w:hAnsi="Arial" w:cs="Arial"/>
        </w:rPr>
        <w:t xml:space="preserve">η πρόσφατη Υ.Α. του Υπουργού Ανάπτυξης και Επενδύσεων με γραφειοκρατικές ρυθμίσεις ουσιαστικά εμποδίζει αγρότες-παραγωγούς να διαθέτουν ενναλακτικά τα προϊόντα τους σε ξένες αγορές. </w:t>
      </w:r>
    </w:p>
    <w:p w14:paraId="038D41E2" w14:textId="77777777" w:rsidR="00276C66" w:rsidRPr="00037F18" w:rsidRDefault="00276C66" w:rsidP="00276C66">
      <w:pPr>
        <w:rPr>
          <w:rFonts w:ascii="Arial" w:hAnsi="Arial" w:cs="Arial"/>
          <w:b/>
          <w:bCs/>
        </w:rPr>
      </w:pPr>
      <w:r w:rsidRPr="00037F18">
        <w:rPr>
          <w:rFonts w:ascii="Arial" w:hAnsi="Arial" w:cs="Arial"/>
          <w:b/>
          <w:bCs/>
        </w:rPr>
        <w:t xml:space="preserve">Ερωτώνται οι αρμόδιοι Υπουργοί,   </w:t>
      </w:r>
    </w:p>
    <w:p w14:paraId="5D253F82" w14:textId="77777777" w:rsidR="00276C66" w:rsidRPr="003B26D4" w:rsidRDefault="00276C66" w:rsidP="00276C66">
      <w:pPr>
        <w:pStyle w:val="a4"/>
        <w:numPr>
          <w:ilvl w:val="0"/>
          <w:numId w:val="3"/>
        </w:numPr>
        <w:jc w:val="both"/>
        <w:rPr>
          <w:rFonts w:ascii="Arial" w:hAnsi="Arial" w:cs="Arial"/>
          <w:b/>
          <w:bCs/>
        </w:rPr>
      </w:pPr>
      <w:r w:rsidRPr="003B26D4">
        <w:rPr>
          <w:rFonts w:ascii="Arial" w:hAnsi="Arial" w:cs="Arial"/>
          <w:b/>
          <w:bCs/>
        </w:rPr>
        <w:t xml:space="preserve">Θα επανεξετάσει ο Υπουργός Ανάπτυξης και Επενδύσεων την απόφασή του </w:t>
      </w:r>
      <w:r w:rsidRPr="003B26D4">
        <w:rPr>
          <w:rFonts w:ascii="Arial" w:hAnsi="Arial" w:cs="Arial"/>
          <w:b/>
          <w:bCs/>
          <w:shd w:val="clear" w:color="auto" w:fill="FFFFFF"/>
        </w:rPr>
        <w:t>οι αγρότες -</w:t>
      </w:r>
      <w:r>
        <w:rPr>
          <w:rFonts w:ascii="Arial" w:hAnsi="Arial" w:cs="Arial"/>
          <w:b/>
          <w:bCs/>
          <w:shd w:val="clear" w:color="auto" w:fill="FFFFFF"/>
        </w:rPr>
        <w:t xml:space="preserve"> </w:t>
      </w:r>
      <w:r w:rsidRPr="003B26D4">
        <w:rPr>
          <w:rFonts w:ascii="Arial" w:hAnsi="Arial" w:cs="Arial"/>
          <w:b/>
          <w:bCs/>
          <w:shd w:val="clear" w:color="auto" w:fill="FFFFFF"/>
        </w:rPr>
        <w:t xml:space="preserve">παραγωγοί, με επιτήδευμα κανονικού καθεστώτος, να μην ανήκουν στους επιλέξιμους ΚΑΔ για εγγραφή στο ΓΕ.ΜΗ. ώστε να έχουν την δυνατότητα να προβαίνουν σε εξαγωγικές δραστηριότητες; </w:t>
      </w:r>
    </w:p>
    <w:p w14:paraId="79025835" w14:textId="77777777" w:rsidR="00276C66" w:rsidRPr="003B26D4" w:rsidRDefault="00276C66" w:rsidP="00276C66">
      <w:pPr>
        <w:pStyle w:val="a4"/>
        <w:numPr>
          <w:ilvl w:val="0"/>
          <w:numId w:val="3"/>
        </w:numPr>
        <w:jc w:val="both"/>
        <w:rPr>
          <w:rFonts w:ascii="Arial" w:hAnsi="Arial" w:cs="Arial"/>
          <w:b/>
          <w:bCs/>
        </w:rPr>
      </w:pPr>
      <w:r w:rsidRPr="003B26D4">
        <w:rPr>
          <w:rFonts w:ascii="Arial" w:hAnsi="Arial" w:cs="Arial"/>
          <w:b/>
          <w:bCs/>
          <w:shd w:val="clear" w:color="auto" w:fill="FFFFFF"/>
        </w:rPr>
        <w:t xml:space="preserve">Θα προβεί το αρμόδιο Υπουργείο Αγροτικής Ανάπτυξης και Τροφίμων σε μέτρα που θα διευκολύνουν την εξαγωγική δραστηριότητα των μικρομεσαίων και νέων </w:t>
      </w:r>
      <w:r>
        <w:rPr>
          <w:rFonts w:ascii="Arial" w:hAnsi="Arial" w:cs="Arial"/>
          <w:b/>
          <w:bCs/>
          <w:shd w:val="clear" w:color="auto" w:fill="FFFFFF"/>
        </w:rPr>
        <w:t>Α</w:t>
      </w:r>
      <w:r w:rsidRPr="003B26D4">
        <w:rPr>
          <w:rFonts w:ascii="Arial" w:hAnsi="Arial" w:cs="Arial"/>
          <w:b/>
          <w:bCs/>
          <w:shd w:val="clear" w:color="auto" w:fill="FFFFFF"/>
        </w:rPr>
        <w:t>γροτών - Παραγωγών;</w:t>
      </w:r>
    </w:p>
    <w:p w14:paraId="69FEDE5D" w14:textId="77777777" w:rsidR="00276C66" w:rsidRDefault="00276C66" w:rsidP="00276C66">
      <w:pPr>
        <w:rPr>
          <w:rFonts w:ascii="Arial" w:hAnsi="Arial" w:cs="Arial"/>
          <w:b/>
          <w:bCs/>
          <w:shd w:val="clear" w:color="auto" w:fill="FFFFFF"/>
        </w:rPr>
      </w:pPr>
    </w:p>
    <w:p w14:paraId="71A59263" w14:textId="77777777" w:rsidR="00276C66" w:rsidRDefault="00276C66" w:rsidP="00276C66">
      <w:pPr>
        <w:jc w:val="center"/>
        <w:rPr>
          <w:rFonts w:ascii="Arial" w:hAnsi="Arial" w:cs="Arial"/>
          <w:b/>
          <w:bCs/>
          <w:shd w:val="clear" w:color="auto" w:fill="FFFFFF"/>
        </w:rPr>
      </w:pPr>
      <w:r>
        <w:rPr>
          <w:rFonts w:ascii="Arial" w:hAnsi="Arial" w:cs="Arial"/>
          <w:b/>
          <w:bCs/>
          <w:shd w:val="clear" w:color="auto" w:fill="FFFFFF"/>
        </w:rPr>
        <w:t>Οι υπογράφοντες Βουλευτές</w:t>
      </w:r>
    </w:p>
    <w:p w14:paraId="77EDE2C9" w14:textId="77777777" w:rsidR="00276C66" w:rsidRDefault="00276C66" w:rsidP="00276C66">
      <w:pPr>
        <w:jc w:val="center"/>
        <w:rPr>
          <w:rFonts w:ascii="Arial" w:hAnsi="Arial" w:cs="Arial"/>
          <w:b/>
          <w:bCs/>
          <w:shd w:val="clear" w:color="auto" w:fill="FFFFFF"/>
        </w:rPr>
      </w:pPr>
      <w:r>
        <w:rPr>
          <w:rFonts w:ascii="Arial" w:hAnsi="Arial" w:cs="Arial"/>
          <w:b/>
          <w:bCs/>
          <w:shd w:val="clear" w:color="auto" w:fill="FFFFFF"/>
        </w:rPr>
        <w:t>Χαρίτσης Αλέξανδρος (Αλέξης)</w:t>
      </w:r>
    </w:p>
    <w:p w14:paraId="7C223EEA" w14:textId="72C3A962" w:rsidR="00276C66" w:rsidRDefault="00276C66" w:rsidP="00276C66">
      <w:pPr>
        <w:jc w:val="center"/>
        <w:rPr>
          <w:rFonts w:ascii="Arial" w:hAnsi="Arial" w:cs="Arial"/>
          <w:b/>
          <w:bCs/>
          <w:shd w:val="clear" w:color="auto" w:fill="FFFFFF"/>
        </w:rPr>
      </w:pPr>
      <w:r>
        <w:rPr>
          <w:rFonts w:ascii="Arial" w:hAnsi="Arial" w:cs="Arial"/>
          <w:b/>
          <w:bCs/>
          <w:shd w:val="clear" w:color="auto" w:fill="FFFFFF"/>
        </w:rPr>
        <w:t>Αραχωβίτης Σταύρος</w:t>
      </w:r>
    </w:p>
    <w:p w14:paraId="574609F0" w14:textId="34F82769" w:rsidR="00445113" w:rsidRDefault="00445113" w:rsidP="00276C66">
      <w:pPr>
        <w:jc w:val="center"/>
        <w:rPr>
          <w:rFonts w:ascii="Arial" w:hAnsi="Arial" w:cs="Arial"/>
          <w:b/>
          <w:bCs/>
          <w:shd w:val="clear" w:color="auto" w:fill="FFFFFF"/>
        </w:rPr>
      </w:pPr>
    </w:p>
    <w:p w14:paraId="16E9FA02"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Αβραμάκης Ελευθέριος</w:t>
      </w:r>
    </w:p>
    <w:p w14:paraId="2928D0C8"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Αγαθοπούλου Ειρήνη</w:t>
      </w:r>
    </w:p>
    <w:p w14:paraId="1DDE4906"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Αλεξιάδης Τρύφων</w:t>
      </w:r>
    </w:p>
    <w:p w14:paraId="73A41FC7"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Αναγνωστοπούλου Σια</w:t>
      </w:r>
    </w:p>
    <w:p w14:paraId="7A6402C3"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Αυγέρη Θεοδώρα</w:t>
      </w:r>
    </w:p>
    <w:p w14:paraId="69CADB36"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Αυλωνίτης Αλέξανδρος</w:t>
      </w:r>
    </w:p>
    <w:p w14:paraId="2648A7DF"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Βαγενά Άννα</w:t>
      </w:r>
    </w:p>
    <w:p w14:paraId="4C5CD626"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Βαρδάκης Σωκράτης</w:t>
      </w:r>
    </w:p>
    <w:p w14:paraId="20905C3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Βαρεμένος Γεώργιος</w:t>
      </w:r>
    </w:p>
    <w:p w14:paraId="5D2EF08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lastRenderedPageBreak/>
        <w:t>Βέττα Καλλιόπη</w:t>
      </w:r>
    </w:p>
    <w:p w14:paraId="6CCEC54F"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Γεροβασίλη Όλγα</w:t>
      </w:r>
    </w:p>
    <w:p w14:paraId="5374461C"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Γιαννούλης Χρήστος</w:t>
      </w:r>
    </w:p>
    <w:p w14:paraId="2EB274EB"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Γκαρά Αναστασία</w:t>
      </w:r>
    </w:p>
    <w:p w14:paraId="0F3C1F8F"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Γκιόλας Ιωάννης</w:t>
      </w:r>
    </w:p>
    <w:p w14:paraId="10936FAB"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Δρίτσας Θεόδωρος</w:t>
      </w:r>
    </w:p>
    <w:p w14:paraId="032FA7E0"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Ζεϊμπέκ Χουσεΐν</w:t>
      </w:r>
    </w:p>
    <w:p w14:paraId="5647EB0E"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Ηγουμενίδης Νικόλαος</w:t>
      </w:r>
    </w:p>
    <w:p w14:paraId="20115826"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Θραψανιώτης Εμμανουήλ</w:t>
      </w:r>
    </w:p>
    <w:p w14:paraId="546F6F0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Καλαματιανός Διονύσιος</w:t>
      </w:r>
    </w:p>
    <w:p w14:paraId="5203A62D"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Κάτσης Μάριος</w:t>
      </w:r>
    </w:p>
    <w:p w14:paraId="710AFA7D"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Καφαντάρη Χαρά</w:t>
      </w:r>
    </w:p>
    <w:p w14:paraId="4D388E10"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Κόκκαλης Βασίλειος</w:t>
      </w:r>
    </w:p>
    <w:p w14:paraId="0DAED102"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Λάππας Σπυρίδων</w:t>
      </w:r>
    </w:p>
    <w:p w14:paraId="0695015D"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Μάλαμα Κυριακή</w:t>
      </w:r>
    </w:p>
    <w:p w14:paraId="1D61F2C7"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Μαμουλάκης Χαράλαμπος</w:t>
      </w:r>
    </w:p>
    <w:p w14:paraId="51AB734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Μάρκου Κωνσταντίνος</w:t>
      </w:r>
    </w:p>
    <w:p w14:paraId="3972C429"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Μεϊκόπουλος Αλέξανδρος</w:t>
      </w:r>
    </w:p>
    <w:p w14:paraId="02DC306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Μουζάλας Ιωάννης</w:t>
      </w:r>
    </w:p>
    <w:p w14:paraId="543A0BF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Μπαλάφας Ιωάννης</w:t>
      </w:r>
    </w:p>
    <w:p w14:paraId="51EA5BE0"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Μπάρκας Κωνσταντίνος</w:t>
      </w:r>
    </w:p>
    <w:p w14:paraId="26D379FE"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Μπουρνούς Ιωάννης</w:t>
      </w:r>
    </w:p>
    <w:p w14:paraId="19FBC20B"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Μωραΐτης Αθανάσιος</w:t>
      </w:r>
    </w:p>
    <w:p w14:paraId="6A4FDF62"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Ξενογιαννακοπούλου Μαριλίζα</w:t>
      </w:r>
    </w:p>
    <w:p w14:paraId="1539A612"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Παπαδόπουλος Αθανάσιος</w:t>
      </w:r>
    </w:p>
    <w:p w14:paraId="5FA4B07E"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Πέρκα Θεοπίστη</w:t>
      </w:r>
    </w:p>
    <w:p w14:paraId="4C13B534"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Πολάκης Παύλος</w:t>
      </w:r>
    </w:p>
    <w:p w14:paraId="2B1B6728"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Πούλου Παναγιού</w:t>
      </w:r>
    </w:p>
    <w:p w14:paraId="55512626"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Σαντορινιός Νεκτάριος</w:t>
      </w:r>
    </w:p>
    <w:p w14:paraId="2531579F"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Σαρακιώτης Ιωάννης</w:t>
      </w:r>
    </w:p>
    <w:p w14:paraId="70FB441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Σκουρλέτης Παναγιώτης</w:t>
      </w:r>
    </w:p>
    <w:p w14:paraId="72709560"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Σκουρολιάκος Παναγιώτης</w:t>
      </w:r>
    </w:p>
    <w:p w14:paraId="641F6E7F"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lastRenderedPageBreak/>
        <w:t>Συρμαλένιος Νικόλαος</w:t>
      </w:r>
    </w:p>
    <w:p w14:paraId="24DEEA43"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Τζούφη Μερόπη</w:t>
      </w:r>
    </w:p>
    <w:p w14:paraId="16CDC3F1" w14:textId="77777777" w:rsidR="00445113" w:rsidRDefault="00445113" w:rsidP="00445113">
      <w:pPr>
        <w:jc w:val="center"/>
        <w:rPr>
          <w:rFonts w:ascii="Arial" w:hAnsi="Arial" w:cs="Arial"/>
          <w:b/>
          <w:bCs/>
          <w:shd w:val="clear" w:color="auto" w:fill="FFFFFF"/>
        </w:rPr>
      </w:pPr>
      <w:proofErr w:type="spellStart"/>
      <w:r>
        <w:rPr>
          <w:rFonts w:ascii="Arial" w:hAnsi="Arial" w:cs="Arial"/>
          <w:b/>
          <w:bCs/>
          <w:shd w:val="clear" w:color="auto" w:fill="FFFFFF"/>
        </w:rPr>
        <w:t>Τόλκας</w:t>
      </w:r>
      <w:proofErr w:type="spellEnd"/>
      <w:r>
        <w:rPr>
          <w:rFonts w:ascii="Arial" w:hAnsi="Arial" w:cs="Arial"/>
          <w:b/>
          <w:bCs/>
          <w:shd w:val="clear" w:color="auto" w:fill="FFFFFF"/>
        </w:rPr>
        <w:t xml:space="preserve"> Άγγελος</w:t>
      </w:r>
    </w:p>
    <w:p w14:paraId="6EE29F7B"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Τριανταφυλλίδης Αλέξανδρος</w:t>
      </w:r>
    </w:p>
    <w:p w14:paraId="070D34F6"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Φάμελλος Σωκράτης</w:t>
      </w:r>
    </w:p>
    <w:p w14:paraId="20B57DD6"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Χαρίτου Δημήτριος</w:t>
      </w:r>
    </w:p>
    <w:p w14:paraId="6DA9449E"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Χατζηγιαννάκης Μιλτιάδης</w:t>
      </w:r>
    </w:p>
    <w:p w14:paraId="11BA655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Χρηστίδου Ραλλία</w:t>
      </w:r>
    </w:p>
    <w:p w14:paraId="36CEDC3A" w14:textId="77777777" w:rsidR="00445113" w:rsidRDefault="00445113" w:rsidP="00445113">
      <w:pPr>
        <w:jc w:val="center"/>
        <w:rPr>
          <w:rFonts w:ascii="Arial" w:hAnsi="Arial" w:cs="Arial"/>
          <w:b/>
          <w:bCs/>
          <w:shd w:val="clear" w:color="auto" w:fill="FFFFFF"/>
        </w:rPr>
      </w:pPr>
      <w:r>
        <w:rPr>
          <w:rFonts w:ascii="Arial" w:hAnsi="Arial" w:cs="Arial"/>
          <w:b/>
          <w:bCs/>
          <w:shd w:val="clear" w:color="auto" w:fill="FFFFFF"/>
        </w:rPr>
        <w:t>Ψυχογιός Γεώργιος</w:t>
      </w:r>
    </w:p>
    <w:p w14:paraId="38E36F31" w14:textId="77777777" w:rsidR="00445113" w:rsidRPr="003D1304" w:rsidRDefault="00445113" w:rsidP="00445113">
      <w:pPr>
        <w:jc w:val="center"/>
        <w:rPr>
          <w:rFonts w:ascii="Arial" w:hAnsi="Arial" w:cs="Arial"/>
          <w:b/>
          <w:bCs/>
        </w:rPr>
      </w:pPr>
    </w:p>
    <w:p w14:paraId="082D87A4" w14:textId="77777777" w:rsidR="00445113" w:rsidRDefault="00445113" w:rsidP="00445113">
      <w:pPr>
        <w:rPr>
          <w:rFonts w:ascii="Arial" w:hAnsi="Arial" w:cs="Arial"/>
        </w:rPr>
      </w:pPr>
      <w:r>
        <w:rPr>
          <w:rFonts w:ascii="Arial" w:hAnsi="Arial" w:cs="Arial"/>
          <w:color w:val="222222"/>
        </w:rPr>
        <w:br/>
      </w:r>
    </w:p>
    <w:p w14:paraId="55B95413" w14:textId="77777777" w:rsidR="00445113" w:rsidRDefault="00445113" w:rsidP="00445113">
      <w:pPr>
        <w:rPr>
          <w:rFonts w:ascii="Arial" w:hAnsi="Arial" w:cs="Arial"/>
        </w:rPr>
      </w:pPr>
    </w:p>
    <w:p w14:paraId="2F0CBE36" w14:textId="77777777" w:rsidR="00445113" w:rsidRDefault="00445113" w:rsidP="00276C66">
      <w:pPr>
        <w:jc w:val="center"/>
        <w:rPr>
          <w:rFonts w:ascii="Arial" w:hAnsi="Arial" w:cs="Arial"/>
          <w:b/>
          <w:bCs/>
          <w:shd w:val="clear" w:color="auto" w:fill="FFFFFF"/>
        </w:rPr>
      </w:pPr>
    </w:p>
    <w:p w14:paraId="48D487A0" w14:textId="77777777" w:rsidR="00276C66" w:rsidRDefault="00276C66" w:rsidP="00276C66">
      <w:pPr>
        <w:jc w:val="center"/>
        <w:rPr>
          <w:rFonts w:ascii="Arial" w:hAnsi="Arial" w:cs="Arial"/>
          <w:b/>
          <w:bCs/>
          <w:shd w:val="clear" w:color="auto" w:fill="FFFFFF"/>
        </w:rPr>
      </w:pPr>
    </w:p>
    <w:p w14:paraId="3C1DB887" w14:textId="56A54EA8" w:rsidR="004C3232" w:rsidRDefault="004C3232" w:rsidP="004C3232">
      <w:pPr>
        <w:jc w:val="right"/>
      </w:pPr>
      <w:r>
        <w:rPr>
          <w:noProof/>
        </w:rPr>
        <w:t xml:space="preserve">                                                                                             </w:t>
      </w:r>
    </w:p>
    <w:sectPr w:rsidR="004C32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2C1A1394"/>
    <w:multiLevelType w:val="hybridMultilevel"/>
    <w:tmpl w:val="A0F458D2"/>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 w15:restartNumberingAfterBreak="0">
    <w:nsid w:val="3E225056"/>
    <w:multiLevelType w:val="multilevel"/>
    <w:tmpl w:val="95FA45DE"/>
    <w:lvl w:ilvl="0">
      <w:start w:val="1"/>
      <w:numFmt w:val="decimal"/>
      <w:pStyle w:val="1"/>
      <w:lvlText w:val="%1."/>
      <w:lvlJc w:val="left"/>
      <w:pPr>
        <w:ind w:left="1069" w:hanging="360"/>
      </w:pPr>
    </w:lvl>
    <w:lvl w:ilvl="1">
      <w:start w:val="1"/>
      <w:numFmt w:val="lowerLetter"/>
      <w:pStyle w:val="2"/>
      <w:lvlText w:val="%2."/>
      <w:lvlJc w:val="left"/>
      <w:pPr>
        <w:ind w:left="1789" w:hanging="360"/>
      </w:pPr>
    </w:lvl>
    <w:lvl w:ilvl="2">
      <w:start w:val="1"/>
      <w:numFmt w:val="lowerRoman"/>
      <w:pStyle w:val="3"/>
      <w:lvlText w:val="%3."/>
      <w:lvlJc w:val="right"/>
      <w:pPr>
        <w:ind w:left="2509" w:hanging="180"/>
      </w:pPr>
    </w:lvl>
    <w:lvl w:ilvl="3">
      <w:start w:val="1"/>
      <w:numFmt w:val="decimal"/>
      <w:pStyle w:val="4"/>
      <w:lvlText w:val="%4."/>
      <w:lvlJc w:val="left"/>
      <w:pPr>
        <w:ind w:left="3229" w:hanging="360"/>
      </w:pPr>
    </w:lvl>
    <w:lvl w:ilvl="4">
      <w:start w:val="1"/>
      <w:numFmt w:val="lowerLetter"/>
      <w:pStyle w:val="5"/>
      <w:lvlText w:val="%5."/>
      <w:lvlJc w:val="left"/>
      <w:pPr>
        <w:ind w:left="3949" w:hanging="360"/>
      </w:pPr>
    </w:lvl>
    <w:lvl w:ilvl="5">
      <w:start w:val="1"/>
      <w:numFmt w:val="lowerRoman"/>
      <w:pStyle w:val="6"/>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168398358">
    <w:abstractNumId w:val="0"/>
  </w:num>
  <w:num w:numId="2" w16cid:durableId="1164708168">
    <w:abstractNumId w:val="2"/>
  </w:num>
  <w:num w:numId="3" w16cid:durableId="847139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96"/>
    <w:rsid w:val="000B67A8"/>
    <w:rsid w:val="001B3D77"/>
    <w:rsid w:val="00276C66"/>
    <w:rsid w:val="002B798C"/>
    <w:rsid w:val="003F7EB6"/>
    <w:rsid w:val="004055AC"/>
    <w:rsid w:val="0043074C"/>
    <w:rsid w:val="00445113"/>
    <w:rsid w:val="004C3232"/>
    <w:rsid w:val="00530696"/>
    <w:rsid w:val="005A3D5C"/>
    <w:rsid w:val="005F7446"/>
    <w:rsid w:val="0060379F"/>
    <w:rsid w:val="006164EA"/>
    <w:rsid w:val="00640463"/>
    <w:rsid w:val="006A02DB"/>
    <w:rsid w:val="009C0685"/>
    <w:rsid w:val="00B145BF"/>
    <w:rsid w:val="00B63459"/>
    <w:rsid w:val="00BB3B32"/>
    <w:rsid w:val="00C404FE"/>
    <w:rsid w:val="00D45816"/>
    <w:rsid w:val="00EB3EEF"/>
    <w:rsid w:val="00EE032A"/>
    <w:rsid w:val="00F46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3FC8"/>
  <w15:chartTrackingRefBased/>
  <w15:docId w15:val="{01DB0C48-6A8F-4865-832E-A31AFAAD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Char"/>
    <w:uiPriority w:val="9"/>
    <w:qFormat/>
    <w:rsid w:val="005A3D5C"/>
    <w:pPr>
      <w:keepNext/>
      <w:keepLines/>
      <w:numPr>
        <w:numId w:val="2"/>
      </w:numPr>
      <w:spacing w:before="480" w:after="120" w:line="100" w:lineRule="atLeast"/>
      <w:ind w:leftChars="-1" w:left="0" w:hangingChars="1" w:hanging="1"/>
      <w:textDirection w:val="btLr"/>
      <w:textAlignment w:val="top"/>
      <w:outlineLvl w:val="0"/>
    </w:pPr>
    <w:rPr>
      <w:rFonts w:ascii="Calibri" w:eastAsia="Calibri" w:hAnsi="Calibri" w:cs="Calibri"/>
      <w:b/>
      <w:position w:val="-1"/>
      <w:sz w:val="48"/>
      <w:szCs w:val="48"/>
      <w:lang w:eastAsia="zh-CN" w:bidi="hi-IN"/>
    </w:rPr>
  </w:style>
  <w:style w:type="paragraph" w:styleId="2">
    <w:name w:val="heading 2"/>
    <w:basedOn w:val="a"/>
    <w:next w:val="a0"/>
    <w:link w:val="2Char"/>
    <w:uiPriority w:val="9"/>
    <w:semiHidden/>
    <w:unhideWhenUsed/>
    <w:qFormat/>
    <w:rsid w:val="005A3D5C"/>
    <w:pPr>
      <w:keepNext/>
      <w:keepLines/>
      <w:numPr>
        <w:ilvl w:val="1"/>
        <w:numId w:val="2"/>
      </w:numPr>
      <w:spacing w:before="360" w:after="80" w:line="100" w:lineRule="atLeast"/>
      <w:ind w:leftChars="-1" w:left="0" w:hangingChars="1" w:hanging="1"/>
      <w:textDirection w:val="btLr"/>
      <w:textAlignment w:val="top"/>
      <w:outlineLvl w:val="1"/>
    </w:pPr>
    <w:rPr>
      <w:rFonts w:ascii="Calibri" w:eastAsia="Calibri" w:hAnsi="Calibri" w:cs="Calibri"/>
      <w:b/>
      <w:position w:val="-1"/>
      <w:sz w:val="36"/>
      <w:szCs w:val="36"/>
      <w:lang w:eastAsia="zh-CN" w:bidi="hi-IN"/>
    </w:rPr>
  </w:style>
  <w:style w:type="paragraph" w:styleId="3">
    <w:name w:val="heading 3"/>
    <w:basedOn w:val="a"/>
    <w:next w:val="a0"/>
    <w:link w:val="3Char"/>
    <w:uiPriority w:val="9"/>
    <w:semiHidden/>
    <w:unhideWhenUsed/>
    <w:qFormat/>
    <w:rsid w:val="005A3D5C"/>
    <w:pPr>
      <w:keepNext/>
      <w:keepLines/>
      <w:numPr>
        <w:ilvl w:val="2"/>
        <w:numId w:val="2"/>
      </w:numPr>
      <w:spacing w:before="280" w:after="80" w:line="100" w:lineRule="atLeast"/>
      <w:ind w:leftChars="-1" w:left="0" w:hangingChars="1" w:hanging="1"/>
      <w:textDirection w:val="btLr"/>
      <w:textAlignment w:val="top"/>
      <w:outlineLvl w:val="2"/>
    </w:pPr>
    <w:rPr>
      <w:rFonts w:ascii="Calibri" w:eastAsia="Calibri" w:hAnsi="Calibri" w:cs="Calibri"/>
      <w:b/>
      <w:position w:val="-1"/>
      <w:sz w:val="28"/>
      <w:szCs w:val="28"/>
      <w:lang w:eastAsia="zh-CN" w:bidi="hi-IN"/>
    </w:rPr>
  </w:style>
  <w:style w:type="paragraph" w:styleId="4">
    <w:name w:val="heading 4"/>
    <w:basedOn w:val="a"/>
    <w:next w:val="a0"/>
    <w:link w:val="4Char"/>
    <w:uiPriority w:val="9"/>
    <w:semiHidden/>
    <w:unhideWhenUsed/>
    <w:qFormat/>
    <w:rsid w:val="005A3D5C"/>
    <w:pPr>
      <w:keepNext/>
      <w:keepLines/>
      <w:numPr>
        <w:ilvl w:val="3"/>
        <w:numId w:val="2"/>
      </w:numPr>
      <w:spacing w:before="240" w:after="40" w:line="100" w:lineRule="atLeast"/>
      <w:ind w:leftChars="-1" w:left="0" w:hangingChars="1" w:hanging="1"/>
      <w:textDirection w:val="btLr"/>
      <w:textAlignment w:val="top"/>
      <w:outlineLvl w:val="3"/>
    </w:pPr>
    <w:rPr>
      <w:rFonts w:ascii="Calibri" w:eastAsia="Calibri" w:hAnsi="Calibri" w:cs="Calibri"/>
      <w:b/>
      <w:position w:val="-1"/>
      <w:sz w:val="24"/>
      <w:szCs w:val="24"/>
      <w:lang w:eastAsia="zh-CN" w:bidi="hi-IN"/>
    </w:rPr>
  </w:style>
  <w:style w:type="paragraph" w:styleId="5">
    <w:name w:val="heading 5"/>
    <w:basedOn w:val="a"/>
    <w:next w:val="a0"/>
    <w:link w:val="5Char"/>
    <w:uiPriority w:val="9"/>
    <w:semiHidden/>
    <w:unhideWhenUsed/>
    <w:qFormat/>
    <w:rsid w:val="005A3D5C"/>
    <w:pPr>
      <w:keepNext/>
      <w:keepLines/>
      <w:numPr>
        <w:ilvl w:val="4"/>
        <w:numId w:val="2"/>
      </w:numPr>
      <w:spacing w:before="220" w:after="40" w:line="100" w:lineRule="atLeast"/>
      <w:ind w:leftChars="-1" w:left="0" w:hangingChars="1" w:hanging="1"/>
      <w:textDirection w:val="btLr"/>
      <w:textAlignment w:val="top"/>
      <w:outlineLvl w:val="4"/>
    </w:pPr>
    <w:rPr>
      <w:rFonts w:ascii="Calibri" w:eastAsia="Calibri" w:hAnsi="Calibri" w:cs="Calibri"/>
      <w:b/>
      <w:position w:val="-1"/>
      <w:lang w:eastAsia="zh-CN" w:bidi="hi-IN"/>
    </w:rPr>
  </w:style>
  <w:style w:type="paragraph" w:styleId="6">
    <w:name w:val="heading 6"/>
    <w:basedOn w:val="a"/>
    <w:next w:val="a0"/>
    <w:link w:val="6Char"/>
    <w:uiPriority w:val="9"/>
    <w:semiHidden/>
    <w:unhideWhenUsed/>
    <w:qFormat/>
    <w:rsid w:val="005A3D5C"/>
    <w:pPr>
      <w:keepNext/>
      <w:keepLines/>
      <w:numPr>
        <w:ilvl w:val="5"/>
        <w:numId w:val="2"/>
      </w:numPr>
      <w:spacing w:before="200" w:after="40" w:line="100" w:lineRule="atLeast"/>
      <w:ind w:leftChars="-1" w:left="0" w:hangingChars="1" w:hanging="1"/>
      <w:textDirection w:val="btLr"/>
      <w:textAlignment w:val="top"/>
      <w:outlineLvl w:val="5"/>
    </w:pPr>
    <w:rPr>
      <w:rFonts w:ascii="Calibri" w:eastAsia="Calibri" w:hAnsi="Calibri" w:cs="Calibri"/>
      <w:b/>
      <w:position w:val="-1"/>
      <w:sz w:val="20"/>
      <w:szCs w:val="20"/>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5A3D5C"/>
    <w:rPr>
      <w:rFonts w:ascii="Calibri" w:eastAsia="Calibri" w:hAnsi="Calibri" w:cs="Calibri"/>
      <w:b/>
      <w:position w:val="-1"/>
      <w:sz w:val="48"/>
      <w:szCs w:val="48"/>
      <w:lang w:eastAsia="zh-CN" w:bidi="hi-IN"/>
    </w:rPr>
  </w:style>
  <w:style w:type="character" w:customStyle="1" w:styleId="2Char">
    <w:name w:val="Επικεφαλίδα 2 Char"/>
    <w:basedOn w:val="a1"/>
    <w:link w:val="2"/>
    <w:uiPriority w:val="9"/>
    <w:semiHidden/>
    <w:rsid w:val="005A3D5C"/>
    <w:rPr>
      <w:rFonts w:ascii="Calibri" w:eastAsia="Calibri" w:hAnsi="Calibri" w:cs="Calibri"/>
      <w:b/>
      <w:position w:val="-1"/>
      <w:sz w:val="36"/>
      <w:szCs w:val="36"/>
      <w:lang w:eastAsia="zh-CN" w:bidi="hi-IN"/>
    </w:rPr>
  </w:style>
  <w:style w:type="character" w:customStyle="1" w:styleId="3Char">
    <w:name w:val="Επικεφαλίδα 3 Char"/>
    <w:basedOn w:val="a1"/>
    <w:link w:val="3"/>
    <w:uiPriority w:val="9"/>
    <w:semiHidden/>
    <w:rsid w:val="005A3D5C"/>
    <w:rPr>
      <w:rFonts w:ascii="Calibri" w:eastAsia="Calibri" w:hAnsi="Calibri" w:cs="Calibri"/>
      <w:b/>
      <w:position w:val="-1"/>
      <w:sz w:val="28"/>
      <w:szCs w:val="28"/>
      <w:lang w:eastAsia="zh-CN" w:bidi="hi-IN"/>
    </w:rPr>
  </w:style>
  <w:style w:type="character" w:customStyle="1" w:styleId="4Char">
    <w:name w:val="Επικεφαλίδα 4 Char"/>
    <w:basedOn w:val="a1"/>
    <w:link w:val="4"/>
    <w:uiPriority w:val="9"/>
    <w:semiHidden/>
    <w:rsid w:val="005A3D5C"/>
    <w:rPr>
      <w:rFonts w:ascii="Calibri" w:eastAsia="Calibri" w:hAnsi="Calibri" w:cs="Calibri"/>
      <w:b/>
      <w:position w:val="-1"/>
      <w:sz w:val="24"/>
      <w:szCs w:val="24"/>
      <w:lang w:eastAsia="zh-CN" w:bidi="hi-IN"/>
    </w:rPr>
  </w:style>
  <w:style w:type="character" w:customStyle="1" w:styleId="5Char">
    <w:name w:val="Επικεφαλίδα 5 Char"/>
    <w:basedOn w:val="a1"/>
    <w:link w:val="5"/>
    <w:uiPriority w:val="9"/>
    <w:semiHidden/>
    <w:rsid w:val="005A3D5C"/>
    <w:rPr>
      <w:rFonts w:ascii="Calibri" w:eastAsia="Calibri" w:hAnsi="Calibri" w:cs="Calibri"/>
      <w:b/>
      <w:position w:val="-1"/>
      <w:lang w:eastAsia="zh-CN" w:bidi="hi-IN"/>
    </w:rPr>
  </w:style>
  <w:style w:type="character" w:customStyle="1" w:styleId="6Char">
    <w:name w:val="Επικεφαλίδα 6 Char"/>
    <w:basedOn w:val="a1"/>
    <w:link w:val="6"/>
    <w:uiPriority w:val="9"/>
    <w:semiHidden/>
    <w:rsid w:val="005A3D5C"/>
    <w:rPr>
      <w:rFonts w:ascii="Calibri" w:eastAsia="Calibri" w:hAnsi="Calibri" w:cs="Calibri"/>
      <w:b/>
      <w:position w:val="-1"/>
      <w:sz w:val="20"/>
      <w:szCs w:val="20"/>
      <w:lang w:eastAsia="zh-CN" w:bidi="hi-IN"/>
    </w:rPr>
  </w:style>
  <w:style w:type="paragraph" w:styleId="a0">
    <w:name w:val="Body Text"/>
    <w:basedOn w:val="a"/>
    <w:link w:val="Char"/>
    <w:uiPriority w:val="99"/>
    <w:semiHidden/>
    <w:unhideWhenUsed/>
    <w:rsid w:val="005A3D5C"/>
    <w:pPr>
      <w:spacing w:after="120"/>
    </w:pPr>
  </w:style>
  <w:style w:type="character" w:customStyle="1" w:styleId="Char">
    <w:name w:val="Σώμα κειμένου Char"/>
    <w:basedOn w:val="a1"/>
    <w:link w:val="a0"/>
    <w:uiPriority w:val="99"/>
    <w:semiHidden/>
    <w:rsid w:val="005A3D5C"/>
  </w:style>
  <w:style w:type="paragraph" w:styleId="Web">
    <w:name w:val="Normal (Web)"/>
    <w:basedOn w:val="a"/>
    <w:uiPriority w:val="99"/>
    <w:unhideWhenUsed/>
    <w:rsid w:val="00276C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276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1182</Words>
  <Characters>6386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Ομάδα</dc:creator>
  <cp:keywords/>
  <dc:description/>
  <cp:lastModifiedBy>Ομάδα</cp:lastModifiedBy>
  <cp:revision>10</cp:revision>
  <dcterms:created xsi:type="dcterms:W3CDTF">2022-06-23T08:28:00Z</dcterms:created>
  <dcterms:modified xsi:type="dcterms:W3CDTF">2022-07-18T07:55:00Z</dcterms:modified>
</cp:coreProperties>
</file>